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01" w:rsidRPr="008E4F01" w:rsidRDefault="008E4F01" w:rsidP="008E4F01">
      <w:pPr>
        <w:spacing w:after="0" w:line="240" w:lineRule="auto"/>
        <w:jc w:val="center"/>
        <w:rPr>
          <w:rFonts w:ascii="Times New Roman" w:eastAsia="Calibri" w:hAnsi="Times New Roman"/>
          <w:sz w:val="20"/>
          <w:szCs w:val="20"/>
          <w:lang w:val="ru-RU" w:eastAsia="ru-RU"/>
        </w:rPr>
      </w:pPr>
      <w:r w:rsidRPr="008E4F01">
        <w:rPr>
          <w:rFonts w:ascii="Times New Roman" w:eastAsia="Calibri" w:hAnsi="Times New Roman"/>
          <w:noProof/>
          <w:sz w:val="36"/>
          <w:szCs w:val="20"/>
          <w:lang w:eastAsia="uk-UA"/>
        </w:rPr>
        <w:drawing>
          <wp:inline distT="0" distB="0" distL="0" distR="0">
            <wp:extent cx="426720" cy="6096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26720" cy="609600"/>
                    </a:xfrm>
                    <a:prstGeom prst="rect">
                      <a:avLst/>
                    </a:prstGeom>
                    <a:noFill/>
                    <a:ln w="9525">
                      <a:noFill/>
                      <a:miter lim="800000"/>
                      <a:headEnd/>
                      <a:tailEnd/>
                    </a:ln>
                  </pic:spPr>
                </pic:pic>
              </a:graphicData>
            </a:graphic>
          </wp:inline>
        </w:drawing>
      </w:r>
    </w:p>
    <w:p w:rsidR="008E4F01" w:rsidRPr="008E4F01" w:rsidRDefault="008E4F01" w:rsidP="008E4F01">
      <w:pPr>
        <w:autoSpaceDN w:val="0"/>
        <w:spacing w:after="0" w:line="240" w:lineRule="auto"/>
        <w:jc w:val="center"/>
        <w:rPr>
          <w:rFonts w:ascii="Times New Roman" w:eastAsia="Calibri" w:hAnsi="Times New Roman"/>
          <w:sz w:val="28"/>
          <w:szCs w:val="28"/>
          <w:lang w:val="ru-RU"/>
        </w:rPr>
      </w:pPr>
      <w:r w:rsidRPr="008E4F01">
        <w:rPr>
          <w:rFonts w:ascii="Times New Roman" w:eastAsia="Calibri" w:hAnsi="Times New Roman"/>
          <w:b/>
          <w:sz w:val="28"/>
          <w:szCs w:val="28"/>
          <w:lang w:val="ru-RU"/>
        </w:rPr>
        <w:t xml:space="preserve">КРИНИЧАНСЬКА СЕЛИЩНА РАДА </w:t>
      </w:r>
      <w:r w:rsidRPr="008E4F01">
        <w:rPr>
          <w:rFonts w:ascii="Times New Roman" w:eastAsia="Calibri" w:hAnsi="Times New Roman"/>
          <w:b/>
          <w:sz w:val="28"/>
          <w:szCs w:val="28"/>
          <w:lang w:val="ru-RU"/>
        </w:rPr>
        <w:br/>
      </w:r>
      <w:r w:rsidRPr="008E4F01">
        <w:rPr>
          <w:rFonts w:ascii="Times New Roman" w:eastAsia="Calibri" w:hAnsi="Times New Roman"/>
          <w:sz w:val="28"/>
          <w:szCs w:val="28"/>
          <w:lang w:val="ru-RU"/>
        </w:rPr>
        <w:t>ВИКОНАВЧИЙ  КОМІТЕТ</w:t>
      </w:r>
    </w:p>
    <w:p w:rsidR="008E4F01" w:rsidRPr="008E4F01" w:rsidRDefault="008E4F01" w:rsidP="008E4F01">
      <w:pPr>
        <w:autoSpaceDN w:val="0"/>
        <w:spacing w:after="0" w:line="240" w:lineRule="auto"/>
        <w:jc w:val="center"/>
        <w:rPr>
          <w:rFonts w:ascii="Times New Roman" w:eastAsia="Calibri" w:hAnsi="Times New Roman"/>
          <w:b/>
          <w:bCs/>
          <w:sz w:val="24"/>
          <w:szCs w:val="24"/>
          <w:lang w:val="ru-RU"/>
        </w:rPr>
      </w:pPr>
    </w:p>
    <w:p w:rsidR="008E4F01" w:rsidRPr="008E4F01" w:rsidRDefault="008E4F01" w:rsidP="008E4F01">
      <w:pPr>
        <w:autoSpaceDN w:val="0"/>
        <w:spacing w:after="0" w:line="240" w:lineRule="auto"/>
        <w:jc w:val="center"/>
        <w:rPr>
          <w:rFonts w:ascii="Times New Roman" w:eastAsia="Calibri" w:hAnsi="Times New Roman"/>
          <w:b/>
          <w:sz w:val="32"/>
          <w:szCs w:val="32"/>
          <w:lang w:val="ru-RU"/>
        </w:rPr>
      </w:pPr>
      <w:r w:rsidRPr="008E4F01">
        <w:rPr>
          <w:rFonts w:ascii="Times New Roman" w:eastAsia="Calibri" w:hAnsi="Times New Roman"/>
          <w:b/>
          <w:bCs/>
          <w:sz w:val="32"/>
          <w:szCs w:val="32"/>
          <w:lang w:val="ru-RU"/>
        </w:rPr>
        <w:t xml:space="preserve">Р І Ш Е Н </w:t>
      </w:r>
      <w:proofErr w:type="spellStart"/>
      <w:proofErr w:type="gramStart"/>
      <w:r w:rsidRPr="008E4F01">
        <w:rPr>
          <w:rFonts w:ascii="Times New Roman" w:eastAsia="Calibri" w:hAnsi="Times New Roman"/>
          <w:b/>
          <w:bCs/>
          <w:sz w:val="32"/>
          <w:szCs w:val="32"/>
          <w:lang w:val="ru-RU"/>
        </w:rPr>
        <w:t>Н</w:t>
      </w:r>
      <w:proofErr w:type="spellEnd"/>
      <w:proofErr w:type="gramEnd"/>
      <w:r w:rsidRPr="008E4F01">
        <w:rPr>
          <w:rFonts w:ascii="Times New Roman" w:eastAsia="Calibri" w:hAnsi="Times New Roman"/>
          <w:b/>
          <w:bCs/>
          <w:sz w:val="32"/>
          <w:szCs w:val="32"/>
          <w:lang w:val="ru-RU"/>
        </w:rPr>
        <w:t xml:space="preserve"> Я</w:t>
      </w:r>
    </w:p>
    <w:p w:rsidR="008E4F01" w:rsidRPr="008E4F01" w:rsidRDefault="008E4F01" w:rsidP="008E4F01">
      <w:pPr>
        <w:autoSpaceDN w:val="0"/>
        <w:spacing w:after="0" w:line="240" w:lineRule="auto"/>
        <w:rPr>
          <w:rFonts w:ascii="Times New Roman" w:eastAsia="Calibri" w:hAnsi="Times New Roman"/>
          <w:sz w:val="16"/>
          <w:szCs w:val="16"/>
          <w:lang w:val="ru-RU"/>
        </w:rPr>
      </w:pPr>
    </w:p>
    <w:p w:rsidR="008E4F01" w:rsidRPr="008E4F01" w:rsidRDefault="008E4F01" w:rsidP="008E4F01">
      <w:pPr>
        <w:autoSpaceDN w:val="0"/>
        <w:spacing w:after="0" w:line="240" w:lineRule="auto"/>
        <w:rPr>
          <w:rFonts w:ascii="Times New Roman" w:eastAsia="Calibri" w:hAnsi="Times New Roman"/>
          <w:sz w:val="28"/>
          <w:szCs w:val="28"/>
        </w:rPr>
      </w:pPr>
      <w:proofErr w:type="spellStart"/>
      <w:r w:rsidRPr="008E4F01">
        <w:rPr>
          <w:rFonts w:ascii="Times New Roman" w:eastAsia="Calibri" w:hAnsi="Times New Roman"/>
          <w:sz w:val="28"/>
          <w:szCs w:val="28"/>
          <w:lang w:val="ru-RU"/>
        </w:rPr>
        <w:t>від</w:t>
      </w:r>
      <w:proofErr w:type="spellEnd"/>
      <w:r w:rsidRPr="008E4F01">
        <w:rPr>
          <w:rFonts w:ascii="Times New Roman" w:eastAsia="Calibri" w:hAnsi="Times New Roman"/>
          <w:sz w:val="28"/>
          <w:szCs w:val="28"/>
          <w:lang w:val="ru-RU"/>
        </w:rPr>
        <w:t xml:space="preserve">  </w:t>
      </w:r>
      <w:r>
        <w:rPr>
          <w:rFonts w:ascii="Times New Roman" w:eastAsia="Calibri" w:hAnsi="Times New Roman"/>
          <w:sz w:val="28"/>
          <w:szCs w:val="28"/>
          <w:lang w:val="ru-RU"/>
        </w:rPr>
        <w:t xml:space="preserve">13 </w:t>
      </w:r>
      <w:proofErr w:type="spellStart"/>
      <w:r>
        <w:rPr>
          <w:rFonts w:ascii="Times New Roman" w:eastAsia="Calibri" w:hAnsi="Times New Roman"/>
          <w:sz w:val="28"/>
          <w:szCs w:val="28"/>
          <w:lang w:val="ru-RU"/>
        </w:rPr>
        <w:t>серпня</w:t>
      </w:r>
      <w:proofErr w:type="spellEnd"/>
      <w:r w:rsidRPr="008E4F01">
        <w:rPr>
          <w:rFonts w:ascii="Times New Roman" w:eastAsia="Calibri" w:hAnsi="Times New Roman"/>
          <w:sz w:val="28"/>
          <w:szCs w:val="28"/>
          <w:lang w:val="ru-RU"/>
        </w:rPr>
        <w:t xml:space="preserve">  2025 року           селище Кринички                        № </w:t>
      </w:r>
    </w:p>
    <w:p w:rsidR="005374EC" w:rsidRPr="005374EC" w:rsidRDefault="005374EC" w:rsidP="005374EC">
      <w:pPr>
        <w:keepNext/>
        <w:spacing w:after="0" w:line="240" w:lineRule="auto"/>
        <w:rPr>
          <w:rFonts w:ascii="Times New Roman" w:hAnsi="Times New Roman"/>
          <w:b/>
          <w:bCs/>
          <w:color w:val="000000"/>
          <w:sz w:val="28"/>
          <w:szCs w:val="28"/>
        </w:rPr>
      </w:pPr>
    </w:p>
    <w:p w:rsidR="00A0647E" w:rsidRPr="00A0647E" w:rsidRDefault="00A0647E" w:rsidP="00A0647E">
      <w:pPr>
        <w:spacing w:after="0"/>
        <w:ind w:right="5527"/>
        <w:jc w:val="both"/>
        <w:rPr>
          <w:rFonts w:ascii="Times New Roman" w:hAnsi="Times New Roman"/>
          <w:b/>
          <w:sz w:val="28"/>
          <w:szCs w:val="28"/>
        </w:rPr>
      </w:pPr>
      <w:r w:rsidRPr="00A0647E">
        <w:rPr>
          <w:rFonts w:ascii="Times New Roman" w:hAnsi="Times New Roman"/>
          <w:b/>
          <w:sz w:val="28"/>
          <w:szCs w:val="28"/>
        </w:rPr>
        <w:t xml:space="preserve">Про затвердження </w:t>
      </w:r>
      <w:r>
        <w:rPr>
          <w:rFonts w:ascii="Times New Roman" w:hAnsi="Times New Roman"/>
          <w:b/>
          <w:sz w:val="28"/>
          <w:szCs w:val="28"/>
        </w:rPr>
        <w:t>І</w:t>
      </w:r>
      <w:r w:rsidRPr="00A0647E">
        <w:rPr>
          <w:rFonts w:ascii="Times New Roman" w:hAnsi="Times New Roman"/>
          <w:b/>
          <w:sz w:val="28"/>
          <w:szCs w:val="28"/>
        </w:rPr>
        <w:t xml:space="preserve">нструкції з електронного документообігу </w:t>
      </w:r>
      <w:proofErr w:type="spellStart"/>
      <w:r>
        <w:rPr>
          <w:rFonts w:ascii="Times New Roman" w:hAnsi="Times New Roman"/>
          <w:b/>
          <w:sz w:val="28"/>
          <w:szCs w:val="28"/>
        </w:rPr>
        <w:t>Криничанської</w:t>
      </w:r>
      <w:proofErr w:type="spellEnd"/>
      <w:r w:rsidRPr="00A0647E">
        <w:rPr>
          <w:rFonts w:ascii="Times New Roman" w:hAnsi="Times New Roman"/>
          <w:b/>
          <w:sz w:val="28"/>
          <w:szCs w:val="28"/>
        </w:rPr>
        <w:t xml:space="preserve"> селищної ради та її виконавчих органів </w:t>
      </w:r>
    </w:p>
    <w:p w:rsidR="00A0647E" w:rsidRDefault="00A0647E" w:rsidP="00A0647E">
      <w:pPr>
        <w:spacing w:after="0"/>
        <w:jc w:val="both"/>
      </w:pPr>
    </w:p>
    <w:p w:rsidR="00A0647E" w:rsidRDefault="00A0647E" w:rsidP="00A0647E">
      <w:pPr>
        <w:spacing w:after="0"/>
        <w:ind w:firstLine="567"/>
        <w:jc w:val="both"/>
        <w:rPr>
          <w:rFonts w:ascii="Times New Roman" w:hAnsi="Times New Roman"/>
          <w:sz w:val="28"/>
          <w:szCs w:val="28"/>
        </w:rPr>
      </w:pPr>
      <w:r w:rsidRPr="00A0647E">
        <w:rPr>
          <w:rFonts w:ascii="Times New Roman" w:hAnsi="Times New Roman"/>
          <w:sz w:val="28"/>
          <w:szCs w:val="28"/>
        </w:rPr>
        <w:t xml:space="preserve">Керуючись Законом України «Про місцеве самоврядування в Україні», постановою Кабінету Міністрів України від 17 січня 2018 року № 55 "Деякі питання документування управлінської діяльності" (далі - Постанова), наказом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 в установах і організаціях", Законом України «Про електронні документи та електронний документообіг», та з метою урегулювання порядку роботи електронного документообігу </w:t>
      </w:r>
      <w:proofErr w:type="spellStart"/>
      <w:r>
        <w:rPr>
          <w:rFonts w:ascii="Times New Roman" w:hAnsi="Times New Roman"/>
          <w:sz w:val="28"/>
          <w:szCs w:val="28"/>
        </w:rPr>
        <w:t>Криничанської</w:t>
      </w:r>
      <w:proofErr w:type="spellEnd"/>
      <w:r w:rsidRPr="00A0647E">
        <w:rPr>
          <w:rFonts w:ascii="Times New Roman" w:hAnsi="Times New Roman"/>
          <w:sz w:val="28"/>
          <w:szCs w:val="28"/>
        </w:rPr>
        <w:t xml:space="preserve"> селищної ради та її виконавчих органів, виконавчий комітет селищної ради</w:t>
      </w:r>
      <w:r>
        <w:rPr>
          <w:rFonts w:ascii="Times New Roman" w:hAnsi="Times New Roman"/>
          <w:sz w:val="28"/>
          <w:szCs w:val="28"/>
        </w:rPr>
        <w:t xml:space="preserve"> вирішив:</w:t>
      </w:r>
    </w:p>
    <w:p w:rsidR="00A0647E" w:rsidRDefault="00A0647E" w:rsidP="00A0647E">
      <w:pPr>
        <w:spacing w:after="0"/>
        <w:ind w:firstLine="567"/>
        <w:jc w:val="both"/>
        <w:rPr>
          <w:rFonts w:ascii="Times New Roman" w:hAnsi="Times New Roman"/>
          <w:sz w:val="28"/>
          <w:szCs w:val="28"/>
        </w:rPr>
      </w:pPr>
    </w:p>
    <w:p w:rsidR="00A0647E" w:rsidRDefault="00A0647E" w:rsidP="00A0647E">
      <w:pPr>
        <w:spacing w:after="0"/>
        <w:ind w:firstLine="567"/>
        <w:jc w:val="both"/>
        <w:rPr>
          <w:rFonts w:ascii="Times New Roman" w:hAnsi="Times New Roman"/>
          <w:sz w:val="28"/>
          <w:szCs w:val="28"/>
        </w:rPr>
      </w:pPr>
      <w:r w:rsidRPr="00A0647E">
        <w:rPr>
          <w:rFonts w:ascii="Times New Roman" w:hAnsi="Times New Roman"/>
          <w:sz w:val="28"/>
          <w:szCs w:val="28"/>
        </w:rPr>
        <w:t xml:space="preserve">1. Затвердити Інструкцію з електронного документообігу </w:t>
      </w:r>
      <w:proofErr w:type="spellStart"/>
      <w:r>
        <w:rPr>
          <w:rFonts w:ascii="Times New Roman" w:hAnsi="Times New Roman"/>
          <w:sz w:val="28"/>
          <w:szCs w:val="28"/>
        </w:rPr>
        <w:t>Криничанської</w:t>
      </w:r>
      <w:proofErr w:type="spellEnd"/>
      <w:r>
        <w:rPr>
          <w:rFonts w:ascii="Times New Roman" w:hAnsi="Times New Roman"/>
          <w:sz w:val="28"/>
          <w:szCs w:val="28"/>
        </w:rPr>
        <w:t xml:space="preserve"> </w:t>
      </w:r>
      <w:r w:rsidRPr="00A0647E">
        <w:rPr>
          <w:rFonts w:ascii="Times New Roman" w:hAnsi="Times New Roman"/>
          <w:sz w:val="28"/>
          <w:szCs w:val="28"/>
        </w:rPr>
        <w:t>селищної ради та її виконавчих органів</w:t>
      </w:r>
      <w:r w:rsidR="009F4A69">
        <w:rPr>
          <w:rFonts w:ascii="Times New Roman" w:hAnsi="Times New Roman"/>
          <w:sz w:val="28"/>
          <w:szCs w:val="28"/>
        </w:rPr>
        <w:t xml:space="preserve"> (далі - Інструкція)</w:t>
      </w:r>
      <w:r w:rsidRPr="00A0647E">
        <w:rPr>
          <w:rFonts w:ascii="Times New Roman" w:hAnsi="Times New Roman"/>
          <w:sz w:val="28"/>
          <w:szCs w:val="28"/>
        </w:rPr>
        <w:t xml:space="preserve"> (додається). </w:t>
      </w:r>
    </w:p>
    <w:p w:rsidR="00A0647E" w:rsidRDefault="00A0647E" w:rsidP="00BE42CA">
      <w:pPr>
        <w:tabs>
          <w:tab w:val="left" w:pos="851"/>
        </w:tabs>
        <w:spacing w:after="0"/>
        <w:ind w:firstLine="567"/>
        <w:jc w:val="both"/>
        <w:rPr>
          <w:rFonts w:ascii="Times New Roman" w:hAnsi="Times New Roman"/>
          <w:sz w:val="28"/>
          <w:szCs w:val="28"/>
        </w:rPr>
      </w:pPr>
      <w:r w:rsidRPr="00A0647E">
        <w:rPr>
          <w:rFonts w:ascii="Times New Roman" w:hAnsi="Times New Roman"/>
          <w:sz w:val="28"/>
          <w:szCs w:val="28"/>
        </w:rPr>
        <w:t>2.</w:t>
      </w:r>
      <w:r w:rsidR="002A352F" w:rsidRPr="002A352F">
        <w:rPr>
          <w:rFonts w:ascii="Times New Roman" w:hAnsi="Times New Roman"/>
          <w:sz w:val="28"/>
          <w:szCs w:val="28"/>
          <w:lang w:val="ru-RU"/>
        </w:rPr>
        <w:t xml:space="preserve"> </w:t>
      </w:r>
      <w:r w:rsidRPr="00A0647E">
        <w:rPr>
          <w:rFonts w:ascii="Times New Roman" w:hAnsi="Times New Roman"/>
          <w:sz w:val="28"/>
          <w:szCs w:val="28"/>
        </w:rPr>
        <w:t xml:space="preserve">Керівникам структурних підрозділів виконавчого комітету </w:t>
      </w:r>
      <w:proofErr w:type="spellStart"/>
      <w:r>
        <w:rPr>
          <w:rFonts w:ascii="Times New Roman" w:hAnsi="Times New Roman"/>
          <w:sz w:val="28"/>
          <w:szCs w:val="28"/>
        </w:rPr>
        <w:t>Криничанської</w:t>
      </w:r>
      <w:proofErr w:type="spellEnd"/>
      <w:r w:rsidRPr="00A0647E">
        <w:rPr>
          <w:rFonts w:ascii="Times New Roman" w:hAnsi="Times New Roman"/>
          <w:sz w:val="28"/>
          <w:szCs w:val="28"/>
        </w:rPr>
        <w:t xml:space="preserve"> селищної </w:t>
      </w:r>
      <w:r>
        <w:rPr>
          <w:rFonts w:ascii="Times New Roman" w:hAnsi="Times New Roman"/>
          <w:sz w:val="28"/>
          <w:szCs w:val="28"/>
        </w:rPr>
        <w:t>ради:</w:t>
      </w:r>
    </w:p>
    <w:p w:rsidR="00A0647E" w:rsidRDefault="00A0647E" w:rsidP="00A0647E">
      <w:pPr>
        <w:spacing w:after="0"/>
        <w:ind w:firstLine="567"/>
        <w:jc w:val="both"/>
        <w:rPr>
          <w:rFonts w:ascii="Times New Roman" w:hAnsi="Times New Roman"/>
          <w:sz w:val="28"/>
          <w:szCs w:val="28"/>
        </w:rPr>
      </w:pPr>
      <w:r w:rsidRPr="00A0647E">
        <w:rPr>
          <w:rFonts w:ascii="Times New Roman" w:hAnsi="Times New Roman"/>
          <w:sz w:val="28"/>
          <w:szCs w:val="28"/>
        </w:rPr>
        <w:t xml:space="preserve">2.1. </w:t>
      </w:r>
      <w:r w:rsidR="009F4A69">
        <w:rPr>
          <w:rFonts w:ascii="Times New Roman" w:hAnsi="Times New Roman"/>
          <w:sz w:val="28"/>
          <w:szCs w:val="28"/>
        </w:rPr>
        <w:t>о</w:t>
      </w:r>
      <w:r w:rsidRPr="00A0647E">
        <w:rPr>
          <w:rFonts w:ascii="Times New Roman" w:hAnsi="Times New Roman"/>
          <w:sz w:val="28"/>
          <w:szCs w:val="28"/>
        </w:rPr>
        <w:t>рганізувати вивчення Інструкції з працівниками</w:t>
      </w:r>
      <w:r>
        <w:rPr>
          <w:rFonts w:ascii="Times New Roman" w:hAnsi="Times New Roman"/>
          <w:sz w:val="28"/>
          <w:szCs w:val="28"/>
        </w:rPr>
        <w:t>;</w:t>
      </w:r>
      <w:r w:rsidRPr="00A0647E">
        <w:rPr>
          <w:rFonts w:ascii="Times New Roman" w:hAnsi="Times New Roman"/>
          <w:sz w:val="28"/>
          <w:szCs w:val="28"/>
        </w:rPr>
        <w:t xml:space="preserve"> </w:t>
      </w:r>
    </w:p>
    <w:p w:rsidR="00A0647E" w:rsidRDefault="00A0647E" w:rsidP="00A0647E">
      <w:pPr>
        <w:spacing w:after="0"/>
        <w:ind w:firstLine="567"/>
        <w:jc w:val="both"/>
        <w:rPr>
          <w:rFonts w:ascii="Times New Roman" w:hAnsi="Times New Roman"/>
          <w:sz w:val="28"/>
          <w:szCs w:val="28"/>
        </w:rPr>
      </w:pPr>
      <w:r w:rsidRPr="00A0647E">
        <w:rPr>
          <w:rFonts w:ascii="Times New Roman" w:hAnsi="Times New Roman"/>
          <w:sz w:val="28"/>
          <w:szCs w:val="28"/>
        </w:rPr>
        <w:t xml:space="preserve">2.2. </w:t>
      </w:r>
      <w:r w:rsidR="009F4A69">
        <w:rPr>
          <w:rFonts w:ascii="Times New Roman" w:hAnsi="Times New Roman"/>
          <w:sz w:val="28"/>
          <w:szCs w:val="28"/>
        </w:rPr>
        <w:t>з</w:t>
      </w:r>
      <w:r w:rsidRPr="00A0647E">
        <w:rPr>
          <w:rFonts w:ascii="Times New Roman" w:hAnsi="Times New Roman"/>
          <w:sz w:val="28"/>
          <w:szCs w:val="28"/>
        </w:rPr>
        <w:t xml:space="preserve">абезпечити неухильне дотримання </w:t>
      </w:r>
      <w:r w:rsidR="009F4A69">
        <w:rPr>
          <w:rFonts w:ascii="Times New Roman" w:hAnsi="Times New Roman"/>
          <w:sz w:val="28"/>
          <w:szCs w:val="28"/>
        </w:rPr>
        <w:t>вимог</w:t>
      </w:r>
      <w:r w:rsidRPr="00A0647E">
        <w:rPr>
          <w:rFonts w:ascii="Times New Roman" w:hAnsi="Times New Roman"/>
          <w:sz w:val="28"/>
          <w:szCs w:val="28"/>
        </w:rPr>
        <w:t xml:space="preserve"> Інструкції, затвердженої цим рішенням. </w:t>
      </w:r>
    </w:p>
    <w:p w:rsidR="00A0647E" w:rsidRDefault="00A0647E" w:rsidP="00A0647E">
      <w:pPr>
        <w:spacing w:after="0"/>
        <w:ind w:firstLine="567"/>
        <w:jc w:val="both"/>
        <w:rPr>
          <w:rFonts w:ascii="Times New Roman" w:hAnsi="Times New Roman"/>
          <w:sz w:val="28"/>
          <w:szCs w:val="28"/>
        </w:rPr>
      </w:pPr>
      <w:r w:rsidRPr="00A0647E">
        <w:rPr>
          <w:rFonts w:ascii="Times New Roman" w:hAnsi="Times New Roman"/>
          <w:sz w:val="28"/>
          <w:szCs w:val="28"/>
        </w:rPr>
        <w:t xml:space="preserve">3. </w:t>
      </w:r>
      <w:r w:rsidR="004B343F">
        <w:rPr>
          <w:rFonts w:ascii="Times New Roman" w:hAnsi="Times New Roman"/>
          <w:sz w:val="28"/>
          <w:szCs w:val="28"/>
        </w:rPr>
        <w:t xml:space="preserve">Начальнику загального відділу </w:t>
      </w:r>
      <w:proofErr w:type="spellStart"/>
      <w:r w:rsidR="004B343F">
        <w:rPr>
          <w:rFonts w:ascii="Times New Roman" w:hAnsi="Times New Roman"/>
          <w:sz w:val="28"/>
          <w:szCs w:val="28"/>
        </w:rPr>
        <w:t>Криничанської</w:t>
      </w:r>
      <w:proofErr w:type="spellEnd"/>
      <w:r w:rsidR="004B343F">
        <w:rPr>
          <w:rFonts w:ascii="Times New Roman" w:hAnsi="Times New Roman"/>
          <w:sz w:val="28"/>
          <w:szCs w:val="28"/>
        </w:rPr>
        <w:t xml:space="preserve"> селищної ради забезпечити впровадження та контроль за дотриманням структурними підрозділами апарату селищної ради та її виконавчих органів вимо</w:t>
      </w:r>
      <w:r w:rsidR="00640C1D">
        <w:rPr>
          <w:rFonts w:ascii="Times New Roman" w:hAnsi="Times New Roman"/>
          <w:sz w:val="28"/>
          <w:szCs w:val="28"/>
        </w:rPr>
        <w:t>г</w:t>
      </w:r>
      <w:r w:rsidR="004B343F">
        <w:rPr>
          <w:rFonts w:ascii="Times New Roman" w:hAnsi="Times New Roman"/>
          <w:sz w:val="28"/>
          <w:szCs w:val="28"/>
        </w:rPr>
        <w:t xml:space="preserve"> Інструкції.</w:t>
      </w:r>
      <w:r w:rsidRPr="00A0647E">
        <w:rPr>
          <w:rFonts w:ascii="Times New Roman" w:hAnsi="Times New Roman"/>
          <w:sz w:val="28"/>
          <w:szCs w:val="28"/>
        </w:rPr>
        <w:t xml:space="preserve"> </w:t>
      </w:r>
    </w:p>
    <w:p w:rsidR="00640C1D" w:rsidRDefault="00A0647E" w:rsidP="00A0647E">
      <w:pPr>
        <w:spacing w:after="0"/>
        <w:ind w:firstLine="567"/>
        <w:jc w:val="both"/>
        <w:rPr>
          <w:rFonts w:ascii="Times New Roman" w:hAnsi="Times New Roman"/>
          <w:sz w:val="28"/>
          <w:szCs w:val="28"/>
        </w:rPr>
      </w:pPr>
      <w:r w:rsidRPr="00A0647E">
        <w:rPr>
          <w:rFonts w:ascii="Times New Roman" w:hAnsi="Times New Roman"/>
          <w:sz w:val="28"/>
          <w:szCs w:val="28"/>
        </w:rPr>
        <w:t xml:space="preserve">4. Контроль за виконанням даного рішення покласти на секретаря </w:t>
      </w:r>
      <w:proofErr w:type="spellStart"/>
      <w:r w:rsidR="00640C1D">
        <w:rPr>
          <w:rFonts w:ascii="Times New Roman" w:hAnsi="Times New Roman"/>
          <w:sz w:val="28"/>
          <w:szCs w:val="28"/>
        </w:rPr>
        <w:t>Криничанської</w:t>
      </w:r>
      <w:proofErr w:type="spellEnd"/>
      <w:r w:rsidR="00640C1D">
        <w:rPr>
          <w:rFonts w:ascii="Times New Roman" w:hAnsi="Times New Roman"/>
          <w:sz w:val="28"/>
          <w:szCs w:val="28"/>
        </w:rPr>
        <w:t xml:space="preserve"> </w:t>
      </w:r>
      <w:r w:rsidRPr="00A0647E">
        <w:rPr>
          <w:rFonts w:ascii="Times New Roman" w:hAnsi="Times New Roman"/>
          <w:sz w:val="28"/>
          <w:szCs w:val="28"/>
        </w:rPr>
        <w:t>селищної ради.</w:t>
      </w:r>
    </w:p>
    <w:p w:rsidR="00640C1D" w:rsidRDefault="00640C1D" w:rsidP="00640C1D">
      <w:pPr>
        <w:rPr>
          <w:rFonts w:ascii="Times New Roman" w:hAnsi="Times New Roman"/>
          <w:sz w:val="28"/>
          <w:szCs w:val="28"/>
        </w:rPr>
      </w:pPr>
    </w:p>
    <w:p w:rsidR="00640C1D" w:rsidRDefault="00640C1D" w:rsidP="00640C1D">
      <w:pPr>
        <w:rPr>
          <w:rFonts w:ascii="Times New Roman" w:hAnsi="Times New Roman"/>
          <w:sz w:val="28"/>
          <w:szCs w:val="28"/>
        </w:rPr>
      </w:pPr>
    </w:p>
    <w:p w:rsidR="009165EC" w:rsidRDefault="00640C1D" w:rsidP="00640C1D">
      <w:pPr>
        <w:rPr>
          <w:rFonts w:ascii="Times New Roman" w:hAnsi="Times New Roman"/>
          <w:sz w:val="28"/>
          <w:szCs w:val="28"/>
        </w:rPr>
      </w:pPr>
      <w:r>
        <w:rPr>
          <w:rFonts w:ascii="Times New Roman" w:hAnsi="Times New Roman"/>
          <w:sz w:val="28"/>
          <w:szCs w:val="28"/>
        </w:rPr>
        <w:t>Селищний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Юрій БАЛЮК</w:t>
      </w:r>
    </w:p>
    <w:p w:rsidR="00BE42CA" w:rsidRDefault="00BE42CA" w:rsidP="00640C1D">
      <w:pPr>
        <w:rPr>
          <w:rFonts w:ascii="Times New Roman" w:hAnsi="Times New Roman"/>
          <w:sz w:val="28"/>
          <w:szCs w:val="28"/>
        </w:rPr>
      </w:pPr>
    </w:p>
    <w:p w:rsidR="005E2632" w:rsidRPr="005E2632" w:rsidRDefault="005E2632" w:rsidP="005E2632">
      <w:pPr>
        <w:spacing w:after="0" w:line="240" w:lineRule="auto"/>
        <w:ind w:firstLine="5954"/>
        <w:jc w:val="both"/>
        <w:rPr>
          <w:rFonts w:ascii="Times New Roman" w:eastAsiaTheme="minorHAnsi" w:hAnsi="Times New Roman"/>
          <w:sz w:val="28"/>
          <w:szCs w:val="28"/>
        </w:rPr>
      </w:pPr>
      <w:r w:rsidRPr="005E2632">
        <w:rPr>
          <w:rFonts w:ascii="Times New Roman" w:eastAsiaTheme="minorHAnsi" w:hAnsi="Times New Roman"/>
          <w:sz w:val="28"/>
          <w:szCs w:val="28"/>
        </w:rPr>
        <w:lastRenderedPageBreak/>
        <w:t xml:space="preserve">ЗАТВЕРДЖЕНО </w:t>
      </w:r>
    </w:p>
    <w:p w:rsidR="005E2632" w:rsidRPr="005E2632" w:rsidRDefault="005E2632" w:rsidP="005E2632">
      <w:pPr>
        <w:spacing w:after="0" w:line="240" w:lineRule="auto"/>
        <w:ind w:firstLine="5954"/>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рішення виконавчого комітету </w:t>
      </w:r>
    </w:p>
    <w:p w:rsidR="005E2632" w:rsidRPr="005E2632" w:rsidRDefault="005E2632" w:rsidP="005E2632">
      <w:pPr>
        <w:spacing w:after="0" w:line="240" w:lineRule="auto"/>
        <w:ind w:firstLine="5954"/>
        <w:jc w:val="both"/>
        <w:rPr>
          <w:rFonts w:ascii="Times New Roman" w:eastAsiaTheme="minorHAnsi" w:hAnsi="Times New Roman"/>
          <w:sz w:val="28"/>
          <w:szCs w:val="28"/>
        </w:rPr>
      </w:pPr>
      <w:proofErr w:type="spellStart"/>
      <w:r w:rsidRPr="005E2632">
        <w:rPr>
          <w:rFonts w:ascii="Times New Roman" w:eastAsiaTheme="minorHAnsi" w:hAnsi="Times New Roman"/>
          <w:sz w:val="28"/>
          <w:szCs w:val="28"/>
        </w:rPr>
        <w:t>Криничанської</w:t>
      </w:r>
      <w:proofErr w:type="spellEnd"/>
      <w:r w:rsidRPr="005E2632">
        <w:rPr>
          <w:rFonts w:ascii="Times New Roman" w:eastAsiaTheme="minorHAnsi" w:hAnsi="Times New Roman"/>
          <w:sz w:val="28"/>
          <w:szCs w:val="28"/>
        </w:rPr>
        <w:t xml:space="preserve"> селищної ради </w:t>
      </w:r>
    </w:p>
    <w:p w:rsidR="002A352F" w:rsidRDefault="005E2632" w:rsidP="005E2632">
      <w:pPr>
        <w:spacing w:after="0" w:line="240" w:lineRule="auto"/>
        <w:ind w:firstLine="5954"/>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від 13 серпня </w:t>
      </w:r>
      <w:r w:rsidR="002A352F">
        <w:rPr>
          <w:rFonts w:ascii="Times New Roman" w:eastAsiaTheme="minorHAnsi" w:hAnsi="Times New Roman"/>
          <w:sz w:val="28"/>
          <w:szCs w:val="28"/>
          <w:lang w:val="en-US"/>
        </w:rPr>
        <w:t xml:space="preserve">2025 </w:t>
      </w:r>
      <w:r w:rsidR="002A352F">
        <w:rPr>
          <w:rFonts w:ascii="Times New Roman" w:eastAsiaTheme="minorHAnsi" w:hAnsi="Times New Roman"/>
          <w:sz w:val="28"/>
          <w:szCs w:val="28"/>
        </w:rPr>
        <w:t>року</w:t>
      </w:r>
    </w:p>
    <w:p w:rsidR="005E2632" w:rsidRPr="005E2632" w:rsidRDefault="005E2632" w:rsidP="005E2632">
      <w:pPr>
        <w:spacing w:after="0" w:line="240" w:lineRule="auto"/>
        <w:ind w:firstLine="5954"/>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w:t>
      </w:r>
    </w:p>
    <w:p w:rsidR="005E2632" w:rsidRPr="005E2632" w:rsidRDefault="005E2632" w:rsidP="005E2632">
      <w:pPr>
        <w:spacing w:after="200" w:line="276" w:lineRule="auto"/>
        <w:jc w:val="both"/>
        <w:rPr>
          <w:rFonts w:ascii="Times New Roman" w:eastAsiaTheme="minorHAnsi" w:hAnsi="Times New Roman"/>
          <w:sz w:val="28"/>
          <w:szCs w:val="28"/>
        </w:rPr>
      </w:pPr>
    </w:p>
    <w:p w:rsidR="005E2632" w:rsidRPr="005E2632" w:rsidRDefault="005E2632" w:rsidP="005E2632">
      <w:pPr>
        <w:spacing w:after="0" w:line="240" w:lineRule="auto"/>
        <w:jc w:val="center"/>
        <w:rPr>
          <w:rFonts w:ascii="Times New Roman" w:eastAsiaTheme="minorHAnsi" w:hAnsi="Times New Roman"/>
          <w:b/>
          <w:sz w:val="28"/>
          <w:szCs w:val="28"/>
        </w:rPr>
      </w:pPr>
      <w:r w:rsidRPr="005E2632">
        <w:rPr>
          <w:rFonts w:ascii="Times New Roman" w:eastAsiaTheme="minorHAnsi" w:hAnsi="Times New Roman"/>
          <w:b/>
          <w:sz w:val="28"/>
          <w:szCs w:val="28"/>
        </w:rPr>
        <w:t xml:space="preserve">Інструкція </w:t>
      </w:r>
    </w:p>
    <w:p w:rsidR="005E2632" w:rsidRPr="005E2632" w:rsidRDefault="005E2632" w:rsidP="005E2632">
      <w:pPr>
        <w:spacing w:after="0" w:line="240" w:lineRule="auto"/>
        <w:jc w:val="center"/>
        <w:rPr>
          <w:rFonts w:ascii="Times New Roman" w:eastAsiaTheme="minorHAnsi" w:hAnsi="Times New Roman"/>
          <w:b/>
          <w:sz w:val="28"/>
          <w:szCs w:val="28"/>
        </w:rPr>
      </w:pPr>
      <w:r w:rsidRPr="005E2632">
        <w:rPr>
          <w:rFonts w:ascii="Times New Roman" w:eastAsiaTheme="minorHAnsi" w:hAnsi="Times New Roman"/>
          <w:b/>
          <w:sz w:val="28"/>
          <w:szCs w:val="28"/>
        </w:rPr>
        <w:t xml:space="preserve">з електронного документообігу </w:t>
      </w:r>
      <w:proofErr w:type="spellStart"/>
      <w:r w:rsidRPr="005E2632">
        <w:rPr>
          <w:rFonts w:ascii="Times New Roman" w:eastAsiaTheme="minorHAnsi" w:hAnsi="Times New Roman"/>
          <w:b/>
          <w:sz w:val="28"/>
          <w:szCs w:val="28"/>
        </w:rPr>
        <w:t>Криничанської</w:t>
      </w:r>
      <w:proofErr w:type="spellEnd"/>
      <w:r w:rsidRPr="005E2632">
        <w:rPr>
          <w:rFonts w:ascii="Times New Roman" w:eastAsiaTheme="minorHAnsi" w:hAnsi="Times New Roman"/>
          <w:b/>
          <w:sz w:val="28"/>
          <w:szCs w:val="28"/>
        </w:rPr>
        <w:t xml:space="preserve"> селищної ради </w:t>
      </w:r>
    </w:p>
    <w:p w:rsidR="005E2632" w:rsidRPr="005E2632" w:rsidRDefault="005E2632" w:rsidP="005E2632">
      <w:pPr>
        <w:spacing w:after="0" w:line="240" w:lineRule="auto"/>
        <w:jc w:val="center"/>
        <w:rPr>
          <w:rFonts w:ascii="Times New Roman" w:eastAsiaTheme="minorHAnsi" w:hAnsi="Times New Roman"/>
          <w:b/>
          <w:sz w:val="28"/>
          <w:szCs w:val="28"/>
        </w:rPr>
      </w:pPr>
      <w:r w:rsidRPr="005E2632">
        <w:rPr>
          <w:rFonts w:ascii="Times New Roman" w:eastAsiaTheme="minorHAnsi" w:hAnsi="Times New Roman"/>
          <w:b/>
          <w:sz w:val="28"/>
          <w:szCs w:val="28"/>
        </w:rPr>
        <w:t>та її виконавчих органів</w:t>
      </w:r>
    </w:p>
    <w:p w:rsidR="005E2632" w:rsidRPr="005E2632" w:rsidRDefault="005E2632" w:rsidP="005E2632">
      <w:pPr>
        <w:spacing w:after="0" w:line="240" w:lineRule="auto"/>
        <w:jc w:val="center"/>
        <w:rPr>
          <w:rFonts w:ascii="Times New Roman" w:eastAsiaTheme="minorHAnsi" w:hAnsi="Times New Roman"/>
          <w:b/>
          <w:sz w:val="28"/>
          <w:szCs w:val="28"/>
        </w:rPr>
      </w:pPr>
    </w:p>
    <w:p w:rsidR="005E2632" w:rsidRPr="005E2632" w:rsidRDefault="005E2632" w:rsidP="005E2632">
      <w:pPr>
        <w:spacing w:after="200" w:line="276" w:lineRule="auto"/>
        <w:jc w:val="center"/>
        <w:rPr>
          <w:rFonts w:ascii="Times New Roman" w:eastAsiaTheme="minorHAnsi" w:hAnsi="Times New Roman"/>
          <w:b/>
          <w:sz w:val="28"/>
          <w:szCs w:val="28"/>
        </w:rPr>
      </w:pPr>
      <w:r w:rsidRPr="005E2632">
        <w:rPr>
          <w:rFonts w:ascii="Times New Roman" w:eastAsiaTheme="minorHAnsi" w:hAnsi="Times New Roman"/>
          <w:b/>
          <w:sz w:val="28"/>
          <w:szCs w:val="28"/>
        </w:rPr>
        <w:t>1. Загальні положення</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 Ця Інструкція з електронного документообігу </w:t>
      </w:r>
      <w:proofErr w:type="spellStart"/>
      <w:r w:rsidRPr="005E2632">
        <w:rPr>
          <w:rFonts w:ascii="Times New Roman" w:eastAsiaTheme="minorHAnsi" w:hAnsi="Times New Roman"/>
          <w:sz w:val="28"/>
          <w:szCs w:val="28"/>
        </w:rPr>
        <w:t>Криничанської</w:t>
      </w:r>
      <w:proofErr w:type="spellEnd"/>
      <w:r w:rsidRPr="005E2632">
        <w:rPr>
          <w:rFonts w:ascii="Times New Roman" w:eastAsiaTheme="minorHAnsi" w:hAnsi="Times New Roman"/>
          <w:sz w:val="28"/>
          <w:szCs w:val="28"/>
        </w:rPr>
        <w:t xml:space="preserve"> селищної ради та її виконавчих органів (далі - Інструкція) відповідно до Закону України "Про електронні документи та електронний </w:t>
      </w:r>
      <w:proofErr w:type="spellStart"/>
      <w:r w:rsidRPr="005E2632">
        <w:rPr>
          <w:rFonts w:ascii="Times New Roman" w:eastAsiaTheme="minorHAnsi" w:hAnsi="Times New Roman"/>
          <w:sz w:val="28"/>
          <w:szCs w:val="28"/>
        </w:rPr>
        <w:t>документообіг”</w:t>
      </w:r>
      <w:proofErr w:type="spellEnd"/>
      <w:r w:rsidRPr="005E2632">
        <w:rPr>
          <w:rFonts w:ascii="Times New Roman" w:eastAsiaTheme="minorHAnsi" w:hAnsi="Times New Roman"/>
          <w:sz w:val="28"/>
          <w:szCs w:val="28"/>
        </w:rPr>
        <w:t xml:space="preserve"> та інших актів законодавства визначає: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загальні засади функціонування та використання системи електронної взаємодії;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порядок проходження електронного документа з моменту його створення або одержання і до моменту відправлення або передавання до архіву;</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оперативний інформаційний обмін з використанням службової електронної пошти та системи електронного документообігу ДОК ПРОФ (далі – СЕД ДОК ПРОФ).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Ця Інструкція поширюється на всі електронні документи, що створюються, відправляються або одержуються в </w:t>
      </w:r>
      <w:proofErr w:type="spellStart"/>
      <w:r w:rsidRPr="005E2632">
        <w:rPr>
          <w:rFonts w:ascii="Times New Roman" w:eastAsiaTheme="minorHAnsi" w:hAnsi="Times New Roman"/>
          <w:sz w:val="28"/>
          <w:szCs w:val="28"/>
        </w:rPr>
        <w:t>Криничанській</w:t>
      </w:r>
      <w:proofErr w:type="spellEnd"/>
      <w:r w:rsidRPr="005E2632">
        <w:rPr>
          <w:rFonts w:ascii="Times New Roman" w:eastAsiaTheme="minorHAnsi" w:hAnsi="Times New Roman"/>
          <w:sz w:val="28"/>
          <w:szCs w:val="28"/>
        </w:rPr>
        <w:t xml:space="preserve"> селищній раді та її виконавчих органах (далі - селищній раді).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та не можуть регулюватися цією Інструкцією.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 Формами провадження діловодства в селищній раді є паперова та електронна.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 Загальні засади документування управлінської інформації в селищній раді та особливості ведення діловодства у паперовій формі визначаються Інструкцією з діловодства в </w:t>
      </w:r>
      <w:proofErr w:type="spellStart"/>
      <w:r w:rsidRPr="005E2632">
        <w:rPr>
          <w:rFonts w:ascii="Times New Roman" w:eastAsiaTheme="minorHAnsi" w:hAnsi="Times New Roman"/>
          <w:sz w:val="28"/>
          <w:szCs w:val="28"/>
        </w:rPr>
        <w:t>Криничанській</w:t>
      </w:r>
      <w:proofErr w:type="spellEnd"/>
      <w:r w:rsidRPr="005E2632">
        <w:rPr>
          <w:rFonts w:ascii="Times New Roman" w:eastAsiaTheme="minorHAnsi" w:hAnsi="Times New Roman"/>
          <w:sz w:val="28"/>
          <w:szCs w:val="28"/>
        </w:rPr>
        <w:t xml:space="preserve"> селищній раді.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4. 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вимагання відтворення візуального підпису або відбитка печатки незалежно від особливостей оформлення документів не допускається.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5. У цій Інструкції терміни вживаються у такому значенні: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lastRenderedPageBreak/>
        <w:t xml:space="preserve">1) адміністратор системи - працівник селищної ради, до посадових обов'язків якого відноситься технічне супроводження системи електронного документообігу селищної ради, відповідальність за зберігання документів та сформованих справ, забезпечення функціонування єдиного масиву електронних документів;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 бланк електронного документа (бланк) - уніфікована форма електронного документа селищної ради або її структурного підрозділу з відповідними реквізитами та полями постійної і змінної інформації;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 візуалізація - процес відтворення даних у формі, що є </w:t>
      </w:r>
      <w:proofErr w:type="spellStart"/>
      <w:r w:rsidRPr="005E2632">
        <w:rPr>
          <w:rFonts w:ascii="Times New Roman" w:eastAsiaTheme="minorHAnsi" w:hAnsi="Times New Roman"/>
          <w:sz w:val="28"/>
          <w:szCs w:val="28"/>
        </w:rPr>
        <w:t>сприйнятною</w:t>
      </w:r>
      <w:proofErr w:type="spellEnd"/>
      <w:r w:rsidRPr="005E2632">
        <w:rPr>
          <w:rFonts w:ascii="Times New Roman" w:eastAsiaTheme="minorHAnsi" w:hAnsi="Times New Roman"/>
          <w:sz w:val="28"/>
          <w:szCs w:val="28"/>
        </w:rPr>
        <w:t xml:space="preserve"> для людини;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4) витяг - засвідчена копія частини тексту електронного документа, який містить певний обсяг інформації або запису реєстру;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5) візування проекту електронного документа (візування) - погодження проекту документа;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color w:val="FF0000"/>
          <w:sz w:val="28"/>
          <w:szCs w:val="28"/>
        </w:rPr>
        <w:t>6) працівник загального відділу - працівник селищної ради, до посадових обов'язків якого</w:t>
      </w:r>
      <w:r w:rsidRPr="005E2632">
        <w:rPr>
          <w:rFonts w:ascii="Times New Roman" w:eastAsiaTheme="minorHAnsi" w:hAnsi="Times New Roman"/>
          <w:sz w:val="28"/>
          <w:szCs w:val="28"/>
        </w:rPr>
        <w:t xml:space="preserve"> відноситься забезпечення єдиної системи діловодства в селищній раді та належної роботи з документами, облік і контроль за їх проходженням та виконанням, архівуванням;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7) електронний документообіг селищної ради - 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до архіву;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8) 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9)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селищної ради;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10)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11) електронний журнал — окремий реєстр системи електронного документообігу селищної ради, що містить записи про зареєстровані документи, об'єднані за певною ознакою або групою ознак;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12) електронна резолюція - реквізит, який створений у системі електронного документообігу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lastRenderedPageBreak/>
        <w:t xml:space="preserve">13) електронна справа - сукупність файлів електронних документів, що входять до неї, електронного внутрішнього опису та </w:t>
      </w:r>
      <w:proofErr w:type="spellStart"/>
      <w:r w:rsidRPr="005E2632">
        <w:rPr>
          <w:rFonts w:ascii="Times New Roman" w:eastAsiaTheme="minorHAnsi" w:hAnsi="Times New Roman"/>
          <w:sz w:val="28"/>
          <w:szCs w:val="28"/>
        </w:rPr>
        <w:t>засвідчувального</w:t>
      </w:r>
      <w:proofErr w:type="spellEnd"/>
      <w:r w:rsidRPr="005E2632">
        <w:rPr>
          <w:rFonts w:ascii="Times New Roman" w:eastAsiaTheme="minorHAnsi" w:hAnsi="Times New Roman"/>
          <w:sz w:val="28"/>
          <w:szCs w:val="28"/>
        </w:rPr>
        <w:t xml:space="preserve"> напису справи;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14) електронний довідник — електронно-довідковий перелік прикладного характеру, в якому зібрано типові набори даних;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15)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16) індикатори стану виконання документів - визначені критерії етапів проходження документів в селищній раді з метою їх моніторингу;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17) контроль — комплекс заходів, що здійснюються для перевірки та оцінки виконання поставлених завдань (управлінських рішень);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18)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в селищній раді;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19) опис справ в електронній формі - довідник в електронній формі, призначений для обліку та розкриття змісту одиниць зберігання, обліку, закріплення їх систематизації в межах архівного фонду;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20) паперова копія оригіналу електронного документа - візуальне подання електронного документа у паперовій формі, яке засвідчене в порядку, встановленому цією Інструкцією;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21) підписання проекту електронного документа (підписання) - накладання уповноваженою особою (уповноваженими особами), зазначеною (зазначеними) у реквізитах </w:t>
      </w:r>
      <w:proofErr w:type="spellStart"/>
      <w:r w:rsidRPr="005E2632">
        <w:rPr>
          <w:rFonts w:ascii="Times New Roman" w:eastAsiaTheme="minorHAnsi" w:hAnsi="Times New Roman"/>
          <w:sz w:val="28"/>
          <w:szCs w:val="28"/>
        </w:rPr>
        <w:t>підписувача</w:t>
      </w:r>
      <w:proofErr w:type="spellEnd"/>
      <w:r w:rsidRPr="005E2632">
        <w:rPr>
          <w:rFonts w:ascii="Times New Roman" w:eastAsiaTheme="minorHAnsi" w:hAnsi="Times New Roman"/>
          <w:sz w:val="28"/>
          <w:szCs w:val="28"/>
        </w:rPr>
        <w:t xml:space="preserve"> такого документа, кваліфікованого електронного підпису (підписів) на проект електронного документа для засвідчення факту його затвердження;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22) </w:t>
      </w:r>
      <w:proofErr w:type="spellStart"/>
      <w:r w:rsidRPr="005E2632">
        <w:rPr>
          <w:rFonts w:ascii="Times New Roman" w:eastAsiaTheme="minorHAnsi" w:hAnsi="Times New Roman"/>
          <w:sz w:val="28"/>
          <w:szCs w:val="28"/>
        </w:rPr>
        <w:t>погоджувач</w:t>
      </w:r>
      <w:proofErr w:type="spellEnd"/>
      <w:r w:rsidRPr="005E2632">
        <w:rPr>
          <w:rFonts w:ascii="Times New Roman" w:eastAsiaTheme="minorHAnsi" w:hAnsi="Times New Roman"/>
          <w:sz w:val="28"/>
          <w:szCs w:val="28"/>
        </w:rPr>
        <w:t xml:space="preserve"> - посадова особа, що здійснює візування (погодження) проекту документа;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23) примірник електронного документа - файл, який містить набір даних, тотожний оригіналу електронного документа;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24) проект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w:t>
      </w:r>
      <w:proofErr w:type="spellStart"/>
      <w:r w:rsidRPr="005E2632">
        <w:rPr>
          <w:rFonts w:ascii="Times New Roman" w:eastAsiaTheme="minorHAnsi" w:hAnsi="Times New Roman"/>
          <w:sz w:val="28"/>
          <w:szCs w:val="28"/>
        </w:rPr>
        <w:t>підписувача</w:t>
      </w:r>
      <w:proofErr w:type="spellEnd"/>
      <w:r w:rsidRPr="005E2632">
        <w:rPr>
          <w:rFonts w:ascii="Times New Roman" w:eastAsiaTheme="minorHAnsi" w:hAnsi="Times New Roman"/>
          <w:sz w:val="28"/>
          <w:szCs w:val="28"/>
        </w:rPr>
        <w:t xml:space="preserve"> такого документа;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25) редакційна правка - будь-яке редагування проекту електронного документа, виконуване автором, </w:t>
      </w:r>
      <w:proofErr w:type="spellStart"/>
      <w:r w:rsidRPr="005E2632">
        <w:rPr>
          <w:rFonts w:ascii="Times New Roman" w:eastAsiaTheme="minorHAnsi" w:hAnsi="Times New Roman"/>
          <w:sz w:val="28"/>
          <w:szCs w:val="28"/>
        </w:rPr>
        <w:t>погоджувачем</w:t>
      </w:r>
      <w:proofErr w:type="spellEnd"/>
      <w:r w:rsidRPr="005E2632">
        <w:rPr>
          <w:rFonts w:ascii="Times New Roman" w:eastAsiaTheme="minorHAnsi" w:hAnsi="Times New Roman"/>
          <w:sz w:val="28"/>
          <w:szCs w:val="28"/>
        </w:rPr>
        <w:t xml:space="preserve"> або </w:t>
      </w:r>
      <w:proofErr w:type="spellStart"/>
      <w:r w:rsidRPr="005E2632">
        <w:rPr>
          <w:rFonts w:ascii="Times New Roman" w:eastAsiaTheme="minorHAnsi" w:hAnsi="Times New Roman"/>
          <w:sz w:val="28"/>
          <w:szCs w:val="28"/>
        </w:rPr>
        <w:t>підписувачем</w:t>
      </w:r>
      <w:proofErr w:type="spellEnd"/>
      <w:r w:rsidRPr="005E2632">
        <w:rPr>
          <w:rFonts w:ascii="Times New Roman" w:eastAsiaTheme="minorHAnsi" w:hAnsi="Times New Roman"/>
          <w:sz w:val="28"/>
          <w:szCs w:val="28"/>
        </w:rPr>
        <w:t xml:space="preserve">;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26)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селищній раді документа незалежно від форми його створення;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27)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lastRenderedPageBreak/>
        <w:t xml:space="preserve">28) система електронного документообігу в селищній раді - сукупність програмно-технічних засобів, призначених для автоматизації організації роботи з електронними документами у діловодстві селищної ради;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color w:val="FF0000"/>
          <w:sz w:val="28"/>
          <w:szCs w:val="28"/>
        </w:rPr>
        <w:t xml:space="preserve">29) загальний відділ - структурний підрозділ виконавчого органу </w:t>
      </w:r>
      <w:proofErr w:type="spellStart"/>
      <w:r w:rsidRPr="005E2632">
        <w:rPr>
          <w:rFonts w:ascii="Times New Roman" w:eastAsiaTheme="minorHAnsi" w:hAnsi="Times New Roman"/>
          <w:color w:val="FF0000"/>
          <w:sz w:val="28"/>
          <w:szCs w:val="28"/>
        </w:rPr>
        <w:t>Криничанської</w:t>
      </w:r>
      <w:proofErr w:type="spellEnd"/>
      <w:r w:rsidRPr="005E2632">
        <w:rPr>
          <w:rFonts w:ascii="Times New Roman" w:eastAsiaTheme="minorHAnsi" w:hAnsi="Times New Roman"/>
          <w:color w:val="FF0000"/>
          <w:sz w:val="28"/>
          <w:szCs w:val="28"/>
        </w:rPr>
        <w:t xml:space="preserve"> селищної ради, </w:t>
      </w:r>
      <w:r w:rsidRPr="005E2632">
        <w:rPr>
          <w:rFonts w:ascii="Times New Roman" w:eastAsiaTheme="minorHAnsi" w:hAnsi="Times New Roman"/>
          <w:sz w:val="28"/>
          <w:szCs w:val="28"/>
        </w:rPr>
        <w:t xml:space="preserve">що забезпечує реєстрацію, облік, організацію документообігу службових документів;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30) службова електронна пошта - електронна пошта (поштова скринька) селищної ради, сформована з використанням доменного імені у домені </w:t>
      </w:r>
      <w:proofErr w:type="spellStart"/>
      <w:r w:rsidRPr="005E2632">
        <w:rPr>
          <w:rFonts w:ascii="Times New Roman" w:eastAsiaTheme="minorHAnsi" w:hAnsi="Times New Roman"/>
          <w:sz w:val="28"/>
          <w:szCs w:val="28"/>
        </w:rPr>
        <w:t>gov.ua</w:t>
      </w:r>
      <w:proofErr w:type="spellEnd"/>
      <w:r w:rsidRPr="005E2632">
        <w:rPr>
          <w:rFonts w:ascii="Times New Roman" w:eastAsiaTheme="minorHAnsi" w:hAnsi="Times New Roman"/>
          <w:sz w:val="28"/>
          <w:szCs w:val="28"/>
        </w:rPr>
        <w:t xml:space="preserve"> для обміну управлінською інформацією, яка не має юридичної сили;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 уповноважена особа - особа, яка наділена правом вчиняти дії та відповідає згідно із законодавством за наслідки їх вчинення;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32) управлінська інформація - сукупність необхідних даних, які сприятимуть у вирішенні управлінських рішень;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33) управлінське рішення - будь-яке завдання, визначене посадовою особою або колегіальним органом в межах повноважень та спрямоване на досягнення поставлених цілей;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34) формування електронних справ - групування виконаних електронних документів у справи відповідно до номенклатури справ селищної ради;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35) СЕД ДОК ПРОФ - автоматизована система організації діловодства, що призначена для автоматизації процесів обробки кореспонденції шляхом використання сучасних комп'ютерних технологій у діловодстві, впровадження єдиної технології опрацювання вхідної, вихідної кореспонденції, </w:t>
      </w:r>
      <w:proofErr w:type="spellStart"/>
      <w:r w:rsidRPr="005E2632">
        <w:rPr>
          <w:rFonts w:ascii="Times New Roman" w:eastAsiaTheme="minorHAnsi" w:hAnsi="Times New Roman"/>
          <w:sz w:val="28"/>
          <w:szCs w:val="28"/>
        </w:rPr>
        <w:t>внутрішньорозпорядчих</w:t>
      </w:r>
      <w:proofErr w:type="spellEnd"/>
      <w:r w:rsidRPr="005E2632">
        <w:rPr>
          <w:rFonts w:ascii="Times New Roman" w:eastAsiaTheme="minorHAnsi" w:hAnsi="Times New Roman"/>
          <w:sz w:val="28"/>
          <w:szCs w:val="28"/>
        </w:rPr>
        <w:t xml:space="preserve"> документів та звернень громадян.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Інші терміни вживаються у значенні, наведеному в законах України "Про електронні документи та електронний документообіг", "Про електронні довірчі послуги", а також Регламенті організації взаємодії органів виконавчої влади в електронній формі, затвердженому постановою Кабінету Міністрів України від 17 січня 2018 року № 55.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6. Організація електронного документообігу покладається на загальний відділ </w:t>
      </w:r>
      <w:proofErr w:type="spellStart"/>
      <w:r w:rsidRPr="005E2632">
        <w:rPr>
          <w:rFonts w:ascii="Times New Roman" w:eastAsiaTheme="minorHAnsi" w:hAnsi="Times New Roman"/>
          <w:sz w:val="28"/>
          <w:szCs w:val="28"/>
        </w:rPr>
        <w:t>Криничанської</w:t>
      </w:r>
      <w:proofErr w:type="spellEnd"/>
      <w:r w:rsidRPr="005E2632">
        <w:rPr>
          <w:rFonts w:ascii="Times New Roman" w:eastAsiaTheme="minorHAnsi" w:hAnsi="Times New Roman"/>
          <w:sz w:val="28"/>
          <w:szCs w:val="28"/>
        </w:rPr>
        <w:t xml:space="preserve"> селищної ради, який забезпечує: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розроблення в селищній раді єдиного порядку документування управлінської інформації та роботи з документами незалежно від форми їх створення;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реєстрацію та облік документів;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надання методичної допомоги та контроль за дотриманням установленого порядку роботи з електронними документами в селищній раді та її структурних підрозділах;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організацію документообігу, формування справ, їх зберігання та знищення;</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впровадження та нагляд за дотриманням структурними підрозділами селищної ради вимог Інструкцій з діловодства та національних стандартів;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використання системи електронного документообігу, ведення та актуалізацію електронних довідників в селищній раді;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дотримання вимог до підготовки електронних і паперових документів та організації роботи з ними;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lastRenderedPageBreak/>
        <w:t xml:space="preserve">організацію нагляду за станом збереження </w:t>
      </w:r>
      <w:proofErr w:type="spellStart"/>
      <w:r w:rsidRPr="005E2632">
        <w:rPr>
          <w:rFonts w:ascii="Times New Roman" w:eastAsiaTheme="minorHAnsi" w:hAnsi="Times New Roman"/>
          <w:sz w:val="28"/>
          <w:szCs w:val="28"/>
        </w:rPr>
        <w:t>документаційного</w:t>
      </w:r>
      <w:proofErr w:type="spellEnd"/>
      <w:r w:rsidRPr="005E2632">
        <w:rPr>
          <w:rFonts w:ascii="Times New Roman" w:eastAsiaTheme="minorHAnsi" w:hAnsi="Times New Roman"/>
          <w:sz w:val="28"/>
          <w:szCs w:val="28"/>
        </w:rPr>
        <w:t xml:space="preserve"> фонду селищної ради в електронній формі та користування ним;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інформаційну взаємодію з виконавчими органами селищної ради, підприємствами, установами та організаціями, засновником яких є </w:t>
      </w:r>
      <w:proofErr w:type="spellStart"/>
      <w:r w:rsidRPr="005E2632">
        <w:rPr>
          <w:rFonts w:ascii="Times New Roman" w:eastAsiaTheme="minorHAnsi" w:hAnsi="Times New Roman"/>
          <w:sz w:val="28"/>
          <w:szCs w:val="28"/>
        </w:rPr>
        <w:t>Криничанська</w:t>
      </w:r>
      <w:proofErr w:type="spellEnd"/>
      <w:r w:rsidRPr="005E2632">
        <w:rPr>
          <w:rFonts w:ascii="Times New Roman" w:eastAsiaTheme="minorHAnsi" w:hAnsi="Times New Roman"/>
          <w:sz w:val="28"/>
          <w:szCs w:val="28"/>
        </w:rPr>
        <w:t xml:space="preserve"> селищна рада, органами виконавчої влади та іншими державними установами через систему взаємодії;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розроблення типових маршрутів проходження документів в селищній раді;</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перевірку правильності відомостей, внесених до реєстраційно-моніторингової картки електронного документа за зведеною номенклатурою справ апарату селищної ради, та уточнення цих відомостей за експертизою цінності електронного документа. </w:t>
      </w:r>
    </w:p>
    <w:p w:rsidR="005E2632" w:rsidRPr="005E2632" w:rsidRDefault="005E2632" w:rsidP="005E2632">
      <w:pPr>
        <w:spacing w:after="0" w:line="240" w:lineRule="auto"/>
        <w:ind w:firstLine="567"/>
        <w:jc w:val="both"/>
        <w:rPr>
          <w:rFonts w:ascii="Times New Roman" w:eastAsiaTheme="minorHAnsi" w:hAnsi="Times New Roman"/>
          <w:color w:val="FF0000"/>
          <w:sz w:val="28"/>
          <w:szCs w:val="28"/>
        </w:rPr>
      </w:pPr>
      <w:r w:rsidRPr="005E2632">
        <w:rPr>
          <w:rFonts w:ascii="Times New Roman" w:eastAsiaTheme="minorHAnsi" w:hAnsi="Times New Roman"/>
          <w:sz w:val="28"/>
          <w:szCs w:val="28"/>
        </w:rPr>
        <w:t>7. Організація обміну електронними документами з іншими установами здійснюються з використанням системи електронного документообігу селищної ради СЕД ДОК ПРОФ або офіційної електронної пошти.</w:t>
      </w:r>
      <w:r w:rsidRPr="005E2632">
        <w:rPr>
          <w:rFonts w:ascii="Times New Roman" w:eastAsiaTheme="minorHAnsi" w:hAnsi="Times New Roman"/>
          <w:color w:val="FF0000"/>
          <w:sz w:val="28"/>
          <w:szCs w:val="28"/>
        </w:rPr>
        <w:t xml:space="preserve">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8. Система електронного документообігу селищної ради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9. Використання кваліфікованої електронної позначки часу під час накладання кваліфікованого електронного підпису або кваліфікованої електронної печатки є обов'язковим.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10. Технічне супроводження системи електронного документообігу та його програмного забезпечення покладається на старшого інспектора з питань інформаційних технологій. </w:t>
      </w:r>
    </w:p>
    <w:p w:rsidR="005E2632" w:rsidRPr="005E2632" w:rsidRDefault="005E2632" w:rsidP="005E2632">
      <w:pPr>
        <w:spacing w:after="0" w:line="240" w:lineRule="auto"/>
        <w:ind w:firstLine="567"/>
        <w:jc w:val="both"/>
        <w:rPr>
          <w:rFonts w:ascii="Times New Roman" w:eastAsiaTheme="minorHAnsi" w:hAnsi="Times New Roman"/>
          <w:sz w:val="28"/>
          <w:szCs w:val="28"/>
        </w:rPr>
      </w:pPr>
    </w:p>
    <w:p w:rsidR="005E2632" w:rsidRPr="005E2632" w:rsidRDefault="005E2632" w:rsidP="005E2632">
      <w:pPr>
        <w:spacing w:after="0" w:line="240" w:lineRule="auto"/>
        <w:ind w:firstLine="567"/>
        <w:jc w:val="center"/>
        <w:rPr>
          <w:rFonts w:ascii="Times New Roman" w:eastAsiaTheme="minorHAnsi" w:hAnsi="Times New Roman"/>
          <w:b/>
          <w:sz w:val="28"/>
          <w:szCs w:val="28"/>
        </w:rPr>
      </w:pPr>
      <w:r w:rsidRPr="005E2632">
        <w:rPr>
          <w:rFonts w:ascii="Times New Roman" w:eastAsiaTheme="minorHAnsi" w:hAnsi="Times New Roman"/>
          <w:b/>
          <w:sz w:val="28"/>
          <w:szCs w:val="28"/>
        </w:rPr>
        <w:t>ІІ. Проходження (обіг) електронних документів, реєстрація документів</w:t>
      </w:r>
    </w:p>
    <w:p w:rsidR="005E2632" w:rsidRPr="005E2632" w:rsidRDefault="005E2632" w:rsidP="005E2632">
      <w:pPr>
        <w:spacing w:after="0" w:line="240" w:lineRule="auto"/>
        <w:ind w:firstLine="567"/>
        <w:jc w:val="both"/>
        <w:rPr>
          <w:rFonts w:ascii="Times New Roman" w:eastAsiaTheme="minorHAnsi" w:hAnsi="Times New Roman"/>
          <w:color w:val="FF0000"/>
          <w:sz w:val="28"/>
          <w:szCs w:val="28"/>
        </w:rPr>
      </w:pPr>
      <w:r w:rsidRPr="005E2632">
        <w:rPr>
          <w:rFonts w:ascii="Times New Roman" w:eastAsiaTheme="minorHAnsi" w:hAnsi="Times New Roman"/>
          <w:sz w:val="28"/>
          <w:szCs w:val="28"/>
        </w:rPr>
        <w:t>2.1. Приймання та реєстрація вхідної і вихідної кореспонденції здійснюється</w:t>
      </w:r>
      <w:r w:rsidRPr="005E2632">
        <w:rPr>
          <w:rFonts w:ascii="Times New Roman" w:eastAsiaTheme="minorHAnsi" w:hAnsi="Times New Roman"/>
          <w:color w:val="FF0000"/>
          <w:sz w:val="28"/>
          <w:szCs w:val="28"/>
        </w:rPr>
        <w:t xml:space="preserve"> працівником загального відділу.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2.2. Вхідні, внутрішні, вихідні, інші документи незалежно від форми їх створення, підготовлені в селищній раді, реєструються в СЕД ДОК ПРОФ.</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Реєстрація (оформлення реєстраційно-моніторингової картки, у яку заносяться дані про вхідний документ) вхідної кореспонденції здійснюється </w:t>
      </w:r>
      <w:r w:rsidR="00083A7E">
        <w:rPr>
          <w:rFonts w:ascii="Times New Roman" w:eastAsiaTheme="minorHAnsi" w:hAnsi="Times New Roman"/>
          <w:color w:val="FF0000"/>
          <w:sz w:val="28"/>
          <w:szCs w:val="28"/>
        </w:rPr>
        <w:t>працівником загального відділу</w:t>
      </w:r>
      <w:r w:rsidRPr="005E2632">
        <w:rPr>
          <w:rFonts w:ascii="Times New Roman" w:eastAsiaTheme="minorHAnsi" w:hAnsi="Times New Roman"/>
          <w:color w:val="FF0000"/>
          <w:sz w:val="28"/>
          <w:szCs w:val="28"/>
        </w:rPr>
        <w:t xml:space="preserve"> </w:t>
      </w:r>
      <w:r w:rsidRPr="005E2632">
        <w:rPr>
          <w:rFonts w:ascii="Times New Roman" w:eastAsiaTheme="minorHAnsi" w:hAnsi="Times New Roman"/>
          <w:sz w:val="28"/>
          <w:szCs w:val="28"/>
        </w:rPr>
        <w:t xml:space="preserve">лише після проведення попереднього розгляду документа.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2.3. Документ, що надійшов у паперовій формі,</w:t>
      </w:r>
      <w:r w:rsidRPr="005E2632">
        <w:rPr>
          <w:rFonts w:ascii="Times New Roman" w:eastAsiaTheme="minorHAnsi" w:hAnsi="Times New Roman"/>
          <w:color w:val="FF0000"/>
          <w:sz w:val="28"/>
          <w:szCs w:val="28"/>
        </w:rPr>
        <w:t xml:space="preserve"> </w:t>
      </w:r>
      <w:r w:rsidRPr="005E2632">
        <w:rPr>
          <w:rFonts w:ascii="Times New Roman" w:eastAsiaTheme="minorHAnsi" w:hAnsi="Times New Roman"/>
          <w:sz w:val="28"/>
          <w:szCs w:val="28"/>
        </w:rPr>
        <w:t xml:space="preserve">сканується </w:t>
      </w:r>
      <w:r w:rsidRPr="005E2632">
        <w:rPr>
          <w:rFonts w:ascii="Times New Roman" w:eastAsiaTheme="minorHAnsi" w:hAnsi="Times New Roman"/>
          <w:color w:val="FF0000"/>
          <w:sz w:val="28"/>
          <w:szCs w:val="28"/>
        </w:rPr>
        <w:t xml:space="preserve">працівником загального відділу </w:t>
      </w:r>
      <w:r w:rsidRPr="005E2632">
        <w:rPr>
          <w:rFonts w:ascii="Times New Roman" w:eastAsiaTheme="minorHAnsi" w:hAnsi="Times New Roman"/>
          <w:sz w:val="28"/>
          <w:szCs w:val="28"/>
        </w:rPr>
        <w:t>і перетворюється в електронний формат, який підтримує СЕД ДОК ПРОФ.</w:t>
      </w:r>
      <w:r w:rsidRPr="005E2632">
        <w:rPr>
          <w:rFonts w:ascii="Times New Roman" w:eastAsiaTheme="minorHAnsi" w:hAnsi="Times New Roman"/>
          <w:color w:val="FF0000"/>
          <w:sz w:val="28"/>
          <w:szCs w:val="28"/>
        </w:rPr>
        <w:t xml:space="preserve"> </w:t>
      </w:r>
      <w:r w:rsidRPr="005E2632">
        <w:rPr>
          <w:rFonts w:ascii="Times New Roman" w:eastAsiaTheme="minorHAnsi" w:hAnsi="Times New Roman"/>
          <w:sz w:val="28"/>
          <w:szCs w:val="28"/>
        </w:rPr>
        <w:t xml:space="preserve">Подальше опрацювання документу виконується в СЕД ДОК ПРОФ.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2.4. В процесі реєстрації в СЕД ДОК ПРОФ документу автоматично присвоюється реєстраційний вхідний номер, який не повторюється протягом календарного року. Не допускається проведення подвійної реєстрації електронного документа у системі електронного документообігу.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2.5. Для забезпечення реєстрації документів у електронній та паперовій формах (далі документи) в автоматизованому режимі заповнюється реєстраційно-моніторингова картка, до якої вносяться всі обов'язкові, додаткові </w:t>
      </w:r>
      <w:r w:rsidRPr="005E2632">
        <w:rPr>
          <w:rFonts w:ascii="Times New Roman" w:eastAsiaTheme="minorHAnsi" w:hAnsi="Times New Roman"/>
          <w:sz w:val="28"/>
          <w:szCs w:val="28"/>
        </w:rPr>
        <w:lastRenderedPageBreak/>
        <w:t xml:space="preserve">та, у разі потреби, інші реквізити документа. Реєстраційно-моніторингова картка електронного документа створюється СЕД ДОК ПРОФ.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2.6. До обов'язкових реквізитів, що вносяться в реєстраційно-моніторингову картку, належать: вид документа, індекс та заголовок електронної справи, відправник, </w:t>
      </w:r>
      <w:proofErr w:type="spellStart"/>
      <w:r w:rsidRPr="005E2632">
        <w:rPr>
          <w:rFonts w:ascii="Times New Roman" w:eastAsiaTheme="minorHAnsi" w:hAnsi="Times New Roman"/>
          <w:sz w:val="28"/>
          <w:szCs w:val="28"/>
        </w:rPr>
        <w:t>підписувач</w:t>
      </w:r>
      <w:proofErr w:type="spellEnd"/>
      <w:r w:rsidRPr="005E2632">
        <w:rPr>
          <w:rFonts w:ascii="Times New Roman" w:eastAsiaTheme="minorHAnsi" w:hAnsi="Times New Roman"/>
          <w:sz w:val="28"/>
          <w:szCs w:val="28"/>
        </w:rPr>
        <w:t xml:space="preserve"> документа та КЕП </w:t>
      </w:r>
      <w:proofErr w:type="spellStart"/>
      <w:r w:rsidRPr="005E2632">
        <w:rPr>
          <w:rFonts w:ascii="Times New Roman" w:eastAsiaTheme="minorHAnsi" w:hAnsi="Times New Roman"/>
          <w:sz w:val="28"/>
          <w:szCs w:val="28"/>
        </w:rPr>
        <w:t>підписувача</w:t>
      </w:r>
      <w:proofErr w:type="spellEnd"/>
      <w:r w:rsidRPr="005E2632">
        <w:rPr>
          <w:rFonts w:ascii="Times New Roman" w:eastAsiaTheme="minorHAnsi" w:hAnsi="Times New Roman"/>
          <w:sz w:val="28"/>
          <w:szCs w:val="28"/>
        </w:rPr>
        <w:t xml:space="preserve"> або кваліфікована електронна печатка відправника, адресат, вихідні номер та дата (реєстраційні атрибути кореспондента), вхідні номер та дата (реєстраційні атрибути адресата), вихідний номер та дата реєстрації, короткий зміст документа, електронна резолюція, відповідальний виконавець (згідно з резолюцією) із зазначенням його прізвища, власного імені, строк та позначка про виконання електронного документа, кількість сторінок документа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2.7. До додаткових реквізитів, що можуть вноситися до реєстраційно-моніторингової картки, належать: внутрішнє переадресування електронного документа між структурними підрозділами селищної ради,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електронного документообігу селищної ради,</w:t>
      </w:r>
      <w:r w:rsidRPr="005E2632">
        <w:rPr>
          <w:rFonts w:ascii="Times New Roman" w:eastAsiaTheme="minorHAnsi" w:hAnsi="Times New Roman"/>
          <w:color w:val="FF0000"/>
          <w:sz w:val="28"/>
          <w:szCs w:val="28"/>
        </w:rPr>
        <w:t xml:space="preserve"> </w:t>
      </w:r>
      <w:r w:rsidRPr="005E2632">
        <w:rPr>
          <w:rFonts w:ascii="Times New Roman" w:eastAsiaTheme="minorHAnsi" w:hAnsi="Times New Roman"/>
          <w:sz w:val="28"/>
          <w:szCs w:val="28"/>
        </w:rPr>
        <w:t xml:space="preserve">код документа згідно з тематичним класифікатором селищної ради, строк передавання до архіву селищної ради, позначка про належність документа до документів термінового розгляду, строк зберігання електронного документа (відповідно до номенклатури справ).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2.8. У СЕД ДОК ПРОФ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селищної ради і їх місцезнаходження.</w:t>
      </w:r>
    </w:p>
    <w:p w:rsidR="005E2632" w:rsidRPr="005E2632" w:rsidRDefault="005E2632" w:rsidP="005E2632">
      <w:pPr>
        <w:spacing w:after="0" w:line="240" w:lineRule="auto"/>
        <w:ind w:firstLine="567"/>
        <w:jc w:val="both"/>
        <w:rPr>
          <w:rFonts w:ascii="Times New Roman" w:eastAsiaTheme="minorHAnsi" w:hAnsi="Times New Roman"/>
          <w:color w:val="FF0000"/>
          <w:sz w:val="28"/>
          <w:szCs w:val="28"/>
        </w:rPr>
      </w:pPr>
    </w:p>
    <w:p w:rsidR="005E2632" w:rsidRPr="005E2632" w:rsidRDefault="005E2632" w:rsidP="005E2632">
      <w:pPr>
        <w:spacing w:after="0" w:line="240" w:lineRule="auto"/>
        <w:ind w:firstLine="567"/>
        <w:jc w:val="center"/>
        <w:rPr>
          <w:rFonts w:ascii="Times New Roman" w:eastAsiaTheme="minorHAnsi" w:hAnsi="Times New Roman"/>
          <w:b/>
          <w:sz w:val="28"/>
          <w:szCs w:val="28"/>
        </w:rPr>
      </w:pPr>
      <w:r w:rsidRPr="005E2632">
        <w:rPr>
          <w:rFonts w:ascii="Times New Roman" w:eastAsiaTheme="minorHAnsi" w:hAnsi="Times New Roman"/>
          <w:b/>
          <w:sz w:val="28"/>
          <w:szCs w:val="28"/>
        </w:rPr>
        <w:t>Особливості приймання вхідних електронних документів</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2.9. Електронний документ, що надійшов до системи електронного документообігу селищної ради, вважається доставленим.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2.10. Попередній розгляд електронного документа здійснюється в електронній формі</w:t>
      </w:r>
      <w:r w:rsidRPr="005E2632">
        <w:rPr>
          <w:rFonts w:ascii="Times New Roman" w:eastAsiaTheme="minorHAnsi" w:hAnsi="Times New Roman"/>
          <w:color w:val="FF0000"/>
          <w:sz w:val="28"/>
          <w:szCs w:val="28"/>
        </w:rPr>
        <w:t xml:space="preserve"> працівником загального відділу, </w:t>
      </w:r>
      <w:r w:rsidRPr="005E2632">
        <w:rPr>
          <w:rFonts w:ascii="Times New Roman" w:eastAsiaTheme="minorHAnsi" w:hAnsi="Times New Roman"/>
          <w:sz w:val="28"/>
          <w:szCs w:val="28"/>
        </w:rPr>
        <w:t xml:space="preserve">який визначає: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чи має електронний документ бути допущений до реєстрації;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чи належить до електронних документів термінового розгляду.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2.11. Попередній розгляд електронних документів повинен здійснюватися у день надходження (доставки) або не пізніше наступного робочого дня, якщо документи надійшли у неробочий час.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2.12. За результатами попереднього розгляду електронний документ підлягає реєстрації, крім випадків, коли: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електронний документ надійшов не за адресою;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електронний документ надійшов повторно;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заявлений склад електронного документа не відповідає фактичному;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lastRenderedPageBreak/>
        <w:t xml:space="preserve">- відсутній пов'язаний з електронним документом кваліфікований електронний підпис </w:t>
      </w:r>
      <w:proofErr w:type="spellStart"/>
      <w:r w:rsidRPr="005E2632">
        <w:rPr>
          <w:rFonts w:ascii="Times New Roman" w:eastAsiaTheme="minorHAnsi" w:hAnsi="Times New Roman"/>
          <w:sz w:val="28"/>
          <w:szCs w:val="28"/>
        </w:rPr>
        <w:t>підписувача</w:t>
      </w:r>
      <w:proofErr w:type="spellEnd"/>
      <w:r w:rsidRPr="005E2632">
        <w:rPr>
          <w:rFonts w:ascii="Times New Roman" w:eastAsiaTheme="minorHAnsi" w:hAnsi="Times New Roman"/>
          <w:sz w:val="28"/>
          <w:szCs w:val="28"/>
        </w:rPr>
        <w:t xml:space="preserve"> чи пов'язана з ним кваліфікована електронна печатка;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на документ накладено кваліфікований електронний підпис особи, яка не є підписантом документа або особою, що виконує його обов'язки;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пов'язані з електронним документом кваліфіковані електронні підписи та/або печатки неможливо перевірити з дотриманням вимог Закону України «Про електронні довірчі послуги»;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візуальна форма електронного документа не придатна для сприймання її змісту людиною;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інші, що не підлягають реєстрації відповідно до Інструкції з діловодства.</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color w:val="FF0000"/>
          <w:sz w:val="28"/>
          <w:szCs w:val="28"/>
        </w:rPr>
        <w:t xml:space="preserve"> </w:t>
      </w:r>
      <w:r w:rsidRPr="005E2632">
        <w:rPr>
          <w:rFonts w:ascii="Times New Roman" w:eastAsiaTheme="minorHAnsi" w:hAnsi="Times New Roman"/>
          <w:sz w:val="28"/>
          <w:szCs w:val="28"/>
        </w:rPr>
        <w:t>У цих випадках</w:t>
      </w:r>
      <w:r w:rsidRPr="005E2632">
        <w:rPr>
          <w:rFonts w:ascii="Times New Roman" w:eastAsiaTheme="minorHAnsi" w:hAnsi="Times New Roman"/>
          <w:color w:val="FF0000"/>
          <w:sz w:val="28"/>
          <w:szCs w:val="28"/>
        </w:rPr>
        <w:t xml:space="preserve"> працівник загального відділу </w:t>
      </w:r>
      <w:r w:rsidRPr="005E2632">
        <w:rPr>
          <w:rFonts w:ascii="Times New Roman" w:eastAsiaTheme="minorHAnsi" w:hAnsi="Times New Roman"/>
          <w:sz w:val="28"/>
          <w:szCs w:val="28"/>
        </w:rPr>
        <w:t xml:space="preserve">відмовляє у реєстрації такого електронного документа із зазначенням однієї з наведених підстав. </w:t>
      </w:r>
    </w:p>
    <w:p w:rsidR="005E2632" w:rsidRPr="005E2632" w:rsidRDefault="005E2632" w:rsidP="005E2632">
      <w:pPr>
        <w:spacing w:after="0" w:line="240" w:lineRule="auto"/>
        <w:ind w:firstLine="567"/>
        <w:jc w:val="both"/>
        <w:rPr>
          <w:rFonts w:ascii="Times New Roman" w:eastAsiaTheme="minorHAnsi" w:hAnsi="Times New Roman"/>
          <w:sz w:val="28"/>
          <w:szCs w:val="28"/>
        </w:rPr>
      </w:pPr>
    </w:p>
    <w:p w:rsidR="005E2632" w:rsidRPr="005E2632" w:rsidRDefault="005E2632" w:rsidP="005E2632">
      <w:pPr>
        <w:spacing w:after="0" w:line="240" w:lineRule="auto"/>
        <w:ind w:firstLine="567"/>
        <w:jc w:val="center"/>
        <w:rPr>
          <w:rFonts w:ascii="Times New Roman" w:eastAsiaTheme="minorHAnsi" w:hAnsi="Times New Roman"/>
          <w:b/>
          <w:sz w:val="28"/>
          <w:szCs w:val="28"/>
        </w:rPr>
      </w:pPr>
      <w:r w:rsidRPr="005E2632">
        <w:rPr>
          <w:rFonts w:ascii="Times New Roman" w:eastAsiaTheme="minorHAnsi" w:hAnsi="Times New Roman"/>
          <w:b/>
          <w:sz w:val="28"/>
          <w:szCs w:val="28"/>
        </w:rPr>
        <w:t>Організація передавання документів та визначення їх виконавців</w:t>
      </w:r>
    </w:p>
    <w:p w:rsidR="005E2632" w:rsidRPr="005E2632" w:rsidRDefault="005E2632" w:rsidP="005E2632">
      <w:pPr>
        <w:spacing w:after="0" w:line="240" w:lineRule="auto"/>
        <w:ind w:firstLine="567"/>
        <w:jc w:val="both"/>
        <w:rPr>
          <w:rFonts w:ascii="Times New Roman" w:eastAsiaTheme="minorHAnsi" w:hAnsi="Times New Roman"/>
          <w:color w:val="FF0000"/>
          <w:sz w:val="28"/>
          <w:szCs w:val="28"/>
        </w:rPr>
      </w:pPr>
      <w:r w:rsidRPr="005E2632">
        <w:rPr>
          <w:rFonts w:ascii="Times New Roman" w:eastAsiaTheme="minorHAnsi" w:hAnsi="Times New Roman"/>
          <w:sz w:val="28"/>
          <w:szCs w:val="28"/>
        </w:rPr>
        <w:t>2.13. Зареєстрований документ за фактом внесення</w:t>
      </w:r>
      <w:r w:rsidRPr="005E2632">
        <w:rPr>
          <w:rFonts w:ascii="Times New Roman" w:eastAsiaTheme="minorHAnsi" w:hAnsi="Times New Roman"/>
          <w:color w:val="FF0000"/>
          <w:sz w:val="28"/>
          <w:szCs w:val="28"/>
        </w:rPr>
        <w:t xml:space="preserve"> працівником загального відділу </w:t>
      </w:r>
      <w:r w:rsidRPr="005E2632">
        <w:rPr>
          <w:rFonts w:ascii="Times New Roman" w:eastAsiaTheme="minorHAnsi" w:hAnsi="Times New Roman"/>
          <w:sz w:val="28"/>
          <w:szCs w:val="28"/>
        </w:rPr>
        <w:t>в реєстраційно-моніторингову картку передається на первинний розгляд селищному голові через СЕД</w:t>
      </w:r>
      <w:r w:rsidRPr="005E2632">
        <w:rPr>
          <w:rFonts w:ascii="Times New Roman" w:eastAsiaTheme="minorHAnsi" w:hAnsi="Times New Roman"/>
          <w:color w:val="FF0000"/>
          <w:sz w:val="28"/>
          <w:szCs w:val="28"/>
        </w:rPr>
        <w:t xml:space="preserve"> </w:t>
      </w:r>
      <w:r w:rsidRPr="005E2632">
        <w:rPr>
          <w:rFonts w:ascii="Times New Roman" w:eastAsiaTheme="minorHAnsi" w:hAnsi="Times New Roman"/>
          <w:sz w:val="28"/>
          <w:szCs w:val="28"/>
        </w:rPr>
        <w:t>ДОК ПРОФ.</w:t>
      </w:r>
      <w:r w:rsidRPr="005E2632">
        <w:rPr>
          <w:rFonts w:ascii="Times New Roman" w:eastAsiaTheme="minorHAnsi" w:hAnsi="Times New Roman"/>
          <w:color w:val="FF0000"/>
          <w:sz w:val="28"/>
          <w:szCs w:val="28"/>
        </w:rPr>
        <w:t xml:space="preserve">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Селищний голова, який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селищній раді, та у разі необхідності співвиконавців і строк виконання.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2.14. Усі електронні резолюції, накладені на електронний документ, вносяться до його реєстраційно-моніторингової картки і нерозривно пов'язані із нею.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2.15. До накладання електронної резолюції встановлюються такі особливості: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виконавцями електронної резолюції селищного голови визначаються керівники структурних підрозділів селищної ради (у разі необхідності можуть бути визначені працівники селищної ради, до компетенції яких належить зазначене в резолюції питання);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виконавцями резолюції керівника структурного підрозділу визначаються працівники відповідного підрозділу;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 електронною резолюцією може бути визначено головного виконавця, співвиконавців, строки виконання, </w:t>
      </w:r>
      <w:proofErr w:type="spellStart"/>
      <w:r w:rsidRPr="005E2632">
        <w:rPr>
          <w:rFonts w:ascii="Times New Roman" w:eastAsiaTheme="minorHAnsi" w:hAnsi="Times New Roman"/>
          <w:sz w:val="28"/>
          <w:szCs w:val="28"/>
        </w:rPr>
        <w:t>отримувачів</w:t>
      </w:r>
      <w:proofErr w:type="spellEnd"/>
      <w:r w:rsidRPr="005E2632">
        <w:rPr>
          <w:rFonts w:ascii="Times New Roman" w:eastAsiaTheme="minorHAnsi" w:hAnsi="Times New Roman"/>
          <w:sz w:val="28"/>
          <w:szCs w:val="28"/>
        </w:rPr>
        <w:t xml:space="preserve"> документа «до відома».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2.16. Електронні документи надходять до їх виконавців виключно через СЕД ДОК ПРОФ на підставі накладених на них електронних резолюцій.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Документ, виконавцями якого є кілька структурних підрозділів (працівників), надходить одночасно до всіх його виконавців, визначених електронною резолюцією чи переліком розсилки.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2.17. СЕД ДОК ПРОФ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lastRenderedPageBreak/>
        <w:t xml:space="preserve">2.18. Зміна головного виконавця здійснюється в СЕД ДОК ПРОФ на підставі резолюції селищного голови, який здійснював первинний розгляд електронного документа.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2.19. Якщо для електронного документа не встановлено строків виконання,</w:t>
      </w:r>
      <w:r w:rsidRPr="005E2632">
        <w:rPr>
          <w:rFonts w:ascii="Times New Roman" w:eastAsiaTheme="minorHAnsi" w:hAnsi="Times New Roman"/>
          <w:color w:val="FF0000"/>
          <w:sz w:val="28"/>
          <w:szCs w:val="28"/>
        </w:rPr>
        <w:t xml:space="preserve"> </w:t>
      </w:r>
      <w:r w:rsidRPr="005E2632">
        <w:rPr>
          <w:rFonts w:ascii="Times New Roman" w:eastAsiaTheme="minorHAnsi" w:hAnsi="Times New Roman"/>
          <w:sz w:val="28"/>
          <w:szCs w:val="28"/>
        </w:rPr>
        <w:t xml:space="preserve">а його опрацювання не потребує підготовки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документа на його</w:t>
      </w:r>
      <w:r w:rsidRPr="005E2632">
        <w:rPr>
          <w:rFonts w:ascii="Times New Roman" w:eastAsiaTheme="minorHAnsi" w:hAnsi="Times New Roman"/>
          <w:color w:val="FF0000"/>
          <w:sz w:val="28"/>
          <w:szCs w:val="28"/>
        </w:rPr>
        <w:t xml:space="preserve"> </w:t>
      </w:r>
      <w:r w:rsidRPr="005E2632">
        <w:rPr>
          <w:rFonts w:ascii="Times New Roman" w:eastAsiaTheme="minorHAnsi" w:hAnsi="Times New Roman"/>
          <w:sz w:val="28"/>
          <w:szCs w:val="28"/>
        </w:rPr>
        <w:t xml:space="preserve">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2.20. Якщо електронний документ розіслано працівникам селищної ради для ознайомлення через СЕД ДОК ПРОФ,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СЕД ДОК ПРОФ автоматично генерується аркуш ознайомлення з документом, у якому зазначається перелік працівників селищної ради,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 </w:t>
      </w:r>
    </w:p>
    <w:p w:rsidR="005E2632" w:rsidRPr="005E2632" w:rsidRDefault="005E2632" w:rsidP="005E2632">
      <w:pPr>
        <w:spacing w:after="0" w:line="240" w:lineRule="auto"/>
        <w:ind w:firstLine="567"/>
        <w:jc w:val="both"/>
        <w:rPr>
          <w:rFonts w:ascii="Times New Roman" w:eastAsiaTheme="minorHAnsi" w:hAnsi="Times New Roman"/>
          <w:sz w:val="28"/>
          <w:szCs w:val="28"/>
        </w:rPr>
      </w:pPr>
    </w:p>
    <w:p w:rsidR="005E2632" w:rsidRPr="005E2632" w:rsidRDefault="005E2632" w:rsidP="005E2632">
      <w:pPr>
        <w:spacing w:after="0" w:line="240" w:lineRule="auto"/>
        <w:ind w:firstLine="567"/>
        <w:jc w:val="center"/>
        <w:rPr>
          <w:rFonts w:ascii="Times New Roman" w:eastAsiaTheme="minorHAnsi" w:hAnsi="Times New Roman"/>
          <w:b/>
          <w:sz w:val="28"/>
          <w:szCs w:val="28"/>
        </w:rPr>
      </w:pPr>
      <w:r w:rsidRPr="005E2632">
        <w:rPr>
          <w:rFonts w:ascii="Times New Roman" w:eastAsiaTheme="minorHAnsi" w:hAnsi="Times New Roman"/>
          <w:b/>
          <w:sz w:val="28"/>
          <w:szCs w:val="28"/>
        </w:rPr>
        <w:t>IIІ. Документування управлінської інформації в електронній формі</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цією Інструкцією правил.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3.2. Електронні документи селищної ради оформлюються на бланках типової форми (для обраного виду документа), </w:t>
      </w:r>
      <w:proofErr w:type="spellStart"/>
      <w:r w:rsidRPr="005E2632">
        <w:rPr>
          <w:rFonts w:ascii="Times New Roman" w:eastAsiaTheme="minorHAnsi" w:hAnsi="Times New Roman"/>
          <w:sz w:val="28"/>
          <w:szCs w:val="28"/>
        </w:rPr>
        <w:t>згенерованих</w:t>
      </w:r>
      <w:proofErr w:type="spellEnd"/>
      <w:r w:rsidRPr="005E2632">
        <w:rPr>
          <w:rFonts w:ascii="Times New Roman" w:eastAsiaTheme="minorHAnsi" w:hAnsi="Times New Roman"/>
          <w:sz w:val="28"/>
          <w:szCs w:val="28"/>
        </w:rPr>
        <w:t xml:space="preserve"> СЕД ДОК ПРОФ.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3.3. Дата підписання визначається кваліфікованою електронною позначкою часу, що невід'ємно пов'язана з кваліфікованим електронним підписом.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3.4. Дата реєстрації вихідного документа автоматично формується СЕД ДОК ПРОФ у реєстраційно-моніторинговій картці під час його підписання.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3.5.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3.6. Відмітка про закінчення виконання документа вноситься до реєстраційно-моніторингової картки та містить короткі відомості про його виконання.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3.7. За організацію виконання електронного документа відповідають особи, зазначені в електронній резолюції. </w:t>
      </w:r>
    </w:p>
    <w:p w:rsidR="005E2632" w:rsidRPr="005E2632" w:rsidRDefault="005E2632" w:rsidP="005E2632">
      <w:pPr>
        <w:spacing w:after="0" w:line="240" w:lineRule="auto"/>
        <w:ind w:firstLine="567"/>
        <w:jc w:val="both"/>
        <w:rPr>
          <w:rFonts w:ascii="Times New Roman" w:eastAsiaTheme="minorHAnsi" w:hAnsi="Times New Roman"/>
          <w:color w:val="FF0000"/>
          <w:sz w:val="28"/>
          <w:szCs w:val="28"/>
        </w:rPr>
      </w:pPr>
    </w:p>
    <w:p w:rsidR="005E2632" w:rsidRPr="005E2632" w:rsidRDefault="005E2632" w:rsidP="005E2632">
      <w:pPr>
        <w:spacing w:after="0" w:line="240" w:lineRule="auto"/>
        <w:ind w:firstLine="567"/>
        <w:jc w:val="center"/>
        <w:rPr>
          <w:rFonts w:ascii="Times New Roman" w:eastAsiaTheme="minorHAnsi" w:hAnsi="Times New Roman"/>
          <w:b/>
          <w:sz w:val="28"/>
          <w:szCs w:val="28"/>
        </w:rPr>
      </w:pPr>
      <w:r w:rsidRPr="005E2632">
        <w:rPr>
          <w:rFonts w:ascii="Times New Roman" w:eastAsiaTheme="minorHAnsi" w:hAnsi="Times New Roman"/>
          <w:b/>
          <w:sz w:val="28"/>
          <w:szCs w:val="28"/>
        </w:rPr>
        <w:t xml:space="preserve">Створення </w:t>
      </w:r>
      <w:proofErr w:type="spellStart"/>
      <w:r w:rsidRPr="005E2632">
        <w:rPr>
          <w:rFonts w:ascii="Times New Roman" w:eastAsiaTheme="minorHAnsi" w:hAnsi="Times New Roman"/>
          <w:b/>
          <w:sz w:val="28"/>
          <w:szCs w:val="28"/>
        </w:rPr>
        <w:t>проєктів</w:t>
      </w:r>
      <w:proofErr w:type="spellEnd"/>
      <w:r w:rsidRPr="005E2632">
        <w:rPr>
          <w:rFonts w:ascii="Times New Roman" w:eastAsiaTheme="minorHAnsi" w:hAnsi="Times New Roman"/>
          <w:b/>
          <w:sz w:val="28"/>
          <w:szCs w:val="28"/>
        </w:rPr>
        <w:t xml:space="preserve"> електронних документів</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3.8. </w:t>
      </w:r>
      <w:proofErr w:type="spellStart"/>
      <w:r w:rsidRPr="005E2632">
        <w:rPr>
          <w:rFonts w:ascii="Times New Roman" w:eastAsiaTheme="minorHAnsi" w:hAnsi="Times New Roman"/>
          <w:sz w:val="28"/>
          <w:szCs w:val="28"/>
        </w:rPr>
        <w:t>Проєкт</w:t>
      </w:r>
      <w:proofErr w:type="spellEnd"/>
      <w:r w:rsidRPr="005E2632">
        <w:rPr>
          <w:rFonts w:ascii="Times New Roman" w:eastAsiaTheme="minorHAnsi" w:hAnsi="Times New Roman"/>
          <w:sz w:val="28"/>
          <w:szCs w:val="28"/>
        </w:rPr>
        <w:t xml:space="preserve"> електронного документа готується автором документа в СЕД ДОК ПРОФ.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3.9. До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вноситься посилання на документ, на виконання якого створено відповідний </w:t>
      </w:r>
      <w:proofErr w:type="spellStart"/>
      <w:r w:rsidRPr="005E2632">
        <w:rPr>
          <w:rFonts w:ascii="Times New Roman" w:eastAsiaTheme="minorHAnsi" w:hAnsi="Times New Roman"/>
          <w:sz w:val="28"/>
          <w:szCs w:val="28"/>
        </w:rPr>
        <w:t>проєкт</w:t>
      </w:r>
      <w:proofErr w:type="spellEnd"/>
      <w:r w:rsidRPr="005E2632">
        <w:rPr>
          <w:rFonts w:ascii="Times New Roman" w:eastAsiaTheme="minorHAnsi" w:hAnsi="Times New Roman"/>
          <w:sz w:val="28"/>
          <w:szCs w:val="28"/>
        </w:rPr>
        <w:t xml:space="preserve">.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lastRenderedPageBreak/>
        <w:t xml:space="preserve">3.10. У разі наявності супровідних матеріалів до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вони додаються до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виключно в електронній формі (зокрема табличні та графічні матеріали, фотокопії документів, завантажені у систему).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3.11. До реєстраційно-моніторингової картки в автоматизованому режимі вноситься індекс справи за номенклатурою справ, до якої відноситься електронний документ, що створюється.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3.12. Ім'я </w:t>
      </w:r>
      <w:proofErr w:type="spellStart"/>
      <w:r w:rsidRPr="005E2632">
        <w:rPr>
          <w:rFonts w:ascii="Times New Roman" w:eastAsiaTheme="minorHAnsi" w:hAnsi="Times New Roman"/>
          <w:sz w:val="28"/>
          <w:szCs w:val="28"/>
        </w:rPr>
        <w:t>файла</w:t>
      </w:r>
      <w:proofErr w:type="spellEnd"/>
      <w:r w:rsidRPr="005E2632">
        <w:rPr>
          <w:rFonts w:ascii="Times New Roman" w:eastAsiaTheme="minorHAnsi" w:hAnsi="Times New Roman"/>
          <w:sz w:val="28"/>
          <w:szCs w:val="28"/>
        </w:rPr>
        <w:t xml:space="preserve"> вихідного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супровідних та інших матеріалів до нього повинно мати стислу назву, яка чітко виходить із приналежності вмісту </w:t>
      </w:r>
      <w:proofErr w:type="spellStart"/>
      <w:r w:rsidRPr="005E2632">
        <w:rPr>
          <w:rFonts w:ascii="Times New Roman" w:eastAsiaTheme="minorHAnsi" w:hAnsi="Times New Roman"/>
          <w:sz w:val="28"/>
          <w:szCs w:val="28"/>
        </w:rPr>
        <w:t>файла</w:t>
      </w:r>
      <w:proofErr w:type="spellEnd"/>
      <w:r w:rsidRPr="005E2632">
        <w:rPr>
          <w:rFonts w:ascii="Times New Roman" w:eastAsiaTheme="minorHAnsi" w:hAnsi="Times New Roman"/>
          <w:sz w:val="28"/>
          <w:szCs w:val="28"/>
        </w:rPr>
        <w:t xml:space="preserve">. </w:t>
      </w:r>
    </w:p>
    <w:p w:rsidR="005E2632" w:rsidRPr="005E2632" w:rsidRDefault="005E2632" w:rsidP="005E2632">
      <w:pPr>
        <w:spacing w:after="0" w:line="240" w:lineRule="auto"/>
        <w:ind w:firstLine="567"/>
        <w:jc w:val="both"/>
        <w:rPr>
          <w:rFonts w:ascii="Times New Roman" w:eastAsiaTheme="minorHAnsi" w:hAnsi="Times New Roman"/>
          <w:color w:val="FF0000"/>
          <w:sz w:val="28"/>
          <w:szCs w:val="28"/>
        </w:rPr>
      </w:pPr>
    </w:p>
    <w:p w:rsidR="005E2632" w:rsidRPr="005E2632" w:rsidRDefault="005E2632" w:rsidP="005E2632">
      <w:pPr>
        <w:spacing w:after="0" w:line="240" w:lineRule="auto"/>
        <w:ind w:firstLine="567"/>
        <w:jc w:val="center"/>
        <w:rPr>
          <w:rFonts w:ascii="Times New Roman" w:eastAsiaTheme="minorHAnsi" w:hAnsi="Times New Roman"/>
          <w:b/>
          <w:sz w:val="28"/>
          <w:szCs w:val="28"/>
        </w:rPr>
      </w:pPr>
      <w:r w:rsidRPr="005E2632">
        <w:rPr>
          <w:rFonts w:ascii="Times New Roman" w:eastAsiaTheme="minorHAnsi" w:hAnsi="Times New Roman"/>
          <w:b/>
          <w:sz w:val="28"/>
          <w:szCs w:val="28"/>
        </w:rPr>
        <w:t xml:space="preserve">Погодження </w:t>
      </w:r>
      <w:proofErr w:type="spellStart"/>
      <w:r w:rsidRPr="005E2632">
        <w:rPr>
          <w:rFonts w:ascii="Times New Roman" w:eastAsiaTheme="minorHAnsi" w:hAnsi="Times New Roman"/>
          <w:b/>
          <w:sz w:val="28"/>
          <w:szCs w:val="28"/>
        </w:rPr>
        <w:t>проєктів</w:t>
      </w:r>
      <w:proofErr w:type="spellEnd"/>
      <w:r w:rsidRPr="005E2632">
        <w:rPr>
          <w:rFonts w:ascii="Times New Roman" w:eastAsiaTheme="minorHAnsi" w:hAnsi="Times New Roman"/>
          <w:b/>
          <w:sz w:val="28"/>
          <w:szCs w:val="28"/>
        </w:rPr>
        <w:t xml:space="preserve"> електронних документів</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3.13. </w:t>
      </w:r>
      <w:proofErr w:type="spellStart"/>
      <w:r w:rsidRPr="005E2632">
        <w:rPr>
          <w:rFonts w:ascii="Times New Roman" w:eastAsiaTheme="minorHAnsi" w:hAnsi="Times New Roman"/>
          <w:sz w:val="28"/>
          <w:szCs w:val="28"/>
        </w:rPr>
        <w:t>Проєкт</w:t>
      </w:r>
      <w:proofErr w:type="spellEnd"/>
      <w:r w:rsidRPr="005E2632">
        <w:rPr>
          <w:rFonts w:ascii="Times New Roman" w:eastAsiaTheme="minorHAnsi" w:hAnsi="Times New Roman"/>
          <w:sz w:val="28"/>
          <w:szCs w:val="28"/>
        </w:rPr>
        <w:t xml:space="preserve"> електронного документа, після його створення автором, направляється на ознайомлення та/або погодження особам, зазначеним в реєстраційно-моніторинговій картці.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3.14. Процедура погодження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контролюється його автором, а у разі його відсутності особою, яка виконує його обов'язки.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3.15. У разі надходження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на погодження </w:t>
      </w:r>
      <w:proofErr w:type="spellStart"/>
      <w:r w:rsidRPr="005E2632">
        <w:rPr>
          <w:rFonts w:ascii="Times New Roman" w:eastAsiaTheme="minorHAnsi" w:hAnsi="Times New Roman"/>
          <w:sz w:val="28"/>
          <w:szCs w:val="28"/>
        </w:rPr>
        <w:t>погоджувач</w:t>
      </w:r>
      <w:proofErr w:type="spellEnd"/>
      <w:r w:rsidRPr="005E2632">
        <w:rPr>
          <w:rFonts w:ascii="Times New Roman" w:eastAsiaTheme="minorHAnsi" w:hAnsi="Times New Roman"/>
          <w:sz w:val="28"/>
          <w:szCs w:val="28"/>
        </w:rPr>
        <w:t xml:space="preserve"> повинен ознайомитися із змістом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завізувати </w:t>
      </w:r>
      <w:proofErr w:type="spellStart"/>
      <w:r w:rsidRPr="005E2632">
        <w:rPr>
          <w:rFonts w:ascii="Times New Roman" w:eastAsiaTheme="minorHAnsi" w:hAnsi="Times New Roman"/>
          <w:sz w:val="28"/>
          <w:szCs w:val="28"/>
        </w:rPr>
        <w:t>проєкт</w:t>
      </w:r>
      <w:proofErr w:type="spellEnd"/>
      <w:r w:rsidRPr="005E2632">
        <w:rPr>
          <w:rFonts w:ascii="Times New Roman" w:eastAsiaTheme="minorHAnsi" w:hAnsi="Times New Roman"/>
          <w:sz w:val="28"/>
          <w:szCs w:val="28"/>
        </w:rPr>
        <w:t xml:space="preserve"> електронного документа (у разі згоди з пропонованою редакцією тексту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або внести зауваження та пропозиції до нього.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3.16. </w:t>
      </w:r>
      <w:proofErr w:type="spellStart"/>
      <w:r w:rsidRPr="005E2632">
        <w:rPr>
          <w:rFonts w:ascii="Times New Roman" w:eastAsiaTheme="minorHAnsi" w:hAnsi="Times New Roman"/>
          <w:sz w:val="28"/>
          <w:szCs w:val="28"/>
        </w:rPr>
        <w:t>Погоджувач</w:t>
      </w:r>
      <w:proofErr w:type="spellEnd"/>
      <w:r w:rsidRPr="005E2632">
        <w:rPr>
          <w:rFonts w:ascii="Times New Roman" w:eastAsiaTheme="minorHAnsi" w:hAnsi="Times New Roman"/>
          <w:sz w:val="28"/>
          <w:szCs w:val="28"/>
        </w:rPr>
        <w:t xml:space="preserve"> візує </w:t>
      </w:r>
      <w:proofErr w:type="spellStart"/>
      <w:r w:rsidRPr="005E2632">
        <w:rPr>
          <w:rFonts w:ascii="Times New Roman" w:eastAsiaTheme="minorHAnsi" w:hAnsi="Times New Roman"/>
          <w:sz w:val="28"/>
          <w:szCs w:val="28"/>
        </w:rPr>
        <w:t>проєкт</w:t>
      </w:r>
      <w:proofErr w:type="spellEnd"/>
      <w:r w:rsidRPr="005E2632">
        <w:rPr>
          <w:rFonts w:ascii="Times New Roman" w:eastAsiaTheme="minorHAnsi" w:hAnsi="Times New Roman"/>
          <w:sz w:val="28"/>
          <w:szCs w:val="28"/>
        </w:rPr>
        <w:t xml:space="preserve"> електронного документа лише у разі відсутності в нього жодних зауважень. Погоджений </w:t>
      </w:r>
      <w:proofErr w:type="spellStart"/>
      <w:r w:rsidRPr="005E2632">
        <w:rPr>
          <w:rFonts w:ascii="Times New Roman" w:eastAsiaTheme="minorHAnsi" w:hAnsi="Times New Roman"/>
          <w:sz w:val="28"/>
          <w:szCs w:val="28"/>
        </w:rPr>
        <w:t>проєкт</w:t>
      </w:r>
      <w:proofErr w:type="spellEnd"/>
      <w:r w:rsidRPr="005E2632">
        <w:rPr>
          <w:rFonts w:ascii="Times New Roman" w:eastAsiaTheme="minorHAnsi" w:hAnsi="Times New Roman"/>
          <w:sz w:val="28"/>
          <w:szCs w:val="28"/>
        </w:rPr>
        <w:t xml:space="preserve"> електронного документа автоматично передається наступному </w:t>
      </w:r>
      <w:proofErr w:type="spellStart"/>
      <w:r w:rsidRPr="005E2632">
        <w:rPr>
          <w:rFonts w:ascii="Times New Roman" w:eastAsiaTheme="minorHAnsi" w:hAnsi="Times New Roman"/>
          <w:sz w:val="28"/>
          <w:szCs w:val="28"/>
        </w:rPr>
        <w:t>погоджувачу</w:t>
      </w:r>
      <w:proofErr w:type="spellEnd"/>
      <w:r w:rsidRPr="005E2632">
        <w:rPr>
          <w:rFonts w:ascii="Times New Roman" w:eastAsiaTheme="minorHAnsi" w:hAnsi="Times New Roman"/>
          <w:sz w:val="28"/>
          <w:szCs w:val="28"/>
        </w:rPr>
        <w:t xml:space="preserve"> згідно з переліком </w:t>
      </w:r>
      <w:proofErr w:type="spellStart"/>
      <w:r w:rsidRPr="005E2632">
        <w:rPr>
          <w:rFonts w:ascii="Times New Roman" w:eastAsiaTheme="minorHAnsi" w:hAnsi="Times New Roman"/>
          <w:sz w:val="28"/>
          <w:szCs w:val="28"/>
        </w:rPr>
        <w:t>погоджувачів</w:t>
      </w:r>
      <w:proofErr w:type="spellEnd"/>
      <w:r w:rsidRPr="005E2632">
        <w:rPr>
          <w:rFonts w:ascii="Times New Roman" w:eastAsiaTheme="minorHAnsi" w:hAnsi="Times New Roman"/>
          <w:sz w:val="28"/>
          <w:szCs w:val="28"/>
        </w:rPr>
        <w:t xml:space="preserve">.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3.17. Зауваження і пропозиції до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вносяться в режимі редакційних правок безпосередньо до тексту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або виділяються шрифтом чи кольором, відмінним від шрифту чи кольору основного тексту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та із зазначенням автора відповідних правок (режим виправлення).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3.18. У разі внесення будь-яких редакційних правок до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СЕД ДОК ПРОФ автоматично відкликає його з погодження та повертає </w:t>
      </w:r>
      <w:proofErr w:type="spellStart"/>
      <w:r w:rsidRPr="005E2632">
        <w:rPr>
          <w:rFonts w:ascii="Times New Roman" w:eastAsiaTheme="minorHAnsi" w:hAnsi="Times New Roman"/>
          <w:sz w:val="28"/>
          <w:szCs w:val="28"/>
        </w:rPr>
        <w:t>проєкт</w:t>
      </w:r>
      <w:proofErr w:type="spellEnd"/>
      <w:r w:rsidRPr="005E2632">
        <w:rPr>
          <w:rFonts w:ascii="Times New Roman" w:eastAsiaTheme="minorHAnsi" w:hAnsi="Times New Roman"/>
          <w:sz w:val="28"/>
          <w:szCs w:val="28"/>
        </w:rPr>
        <w:t xml:space="preserve"> електронного документа автору.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3.19. Автор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після повернення йому відхиленого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документа здійснює його доопрацювання, за результатами якого: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приймає (повністю або частково) надані зауваження, пропозиції, редакційні правки та надсилає на повторне погодження нову версію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вмотивовано відхиляє надані зауваження та пропозиції із зазначенням підстав у відповідному коментарі, після чого повертає </w:t>
      </w:r>
      <w:proofErr w:type="spellStart"/>
      <w:r w:rsidRPr="005E2632">
        <w:rPr>
          <w:rFonts w:ascii="Times New Roman" w:eastAsiaTheme="minorHAnsi" w:hAnsi="Times New Roman"/>
          <w:sz w:val="28"/>
          <w:szCs w:val="28"/>
        </w:rPr>
        <w:t>проєкт</w:t>
      </w:r>
      <w:proofErr w:type="spellEnd"/>
      <w:r w:rsidRPr="005E2632">
        <w:rPr>
          <w:rFonts w:ascii="Times New Roman" w:eastAsiaTheme="minorHAnsi" w:hAnsi="Times New Roman"/>
          <w:sz w:val="28"/>
          <w:szCs w:val="28"/>
        </w:rPr>
        <w:t xml:space="preserve"> електронного документа на погодження у попередній його редакції без необхідності його </w:t>
      </w:r>
      <w:proofErr w:type="spellStart"/>
      <w:r w:rsidRPr="005E2632">
        <w:rPr>
          <w:rFonts w:ascii="Times New Roman" w:eastAsiaTheme="minorHAnsi" w:hAnsi="Times New Roman"/>
          <w:sz w:val="28"/>
          <w:szCs w:val="28"/>
        </w:rPr>
        <w:t>перевізування</w:t>
      </w:r>
      <w:proofErr w:type="spellEnd"/>
      <w:r w:rsidRPr="005E2632">
        <w:rPr>
          <w:rFonts w:ascii="Times New Roman" w:eastAsiaTheme="minorHAnsi" w:hAnsi="Times New Roman"/>
          <w:sz w:val="28"/>
          <w:szCs w:val="28"/>
        </w:rPr>
        <w:t xml:space="preserve"> </w:t>
      </w:r>
      <w:proofErr w:type="spellStart"/>
      <w:r w:rsidRPr="005E2632">
        <w:rPr>
          <w:rFonts w:ascii="Times New Roman" w:eastAsiaTheme="minorHAnsi" w:hAnsi="Times New Roman"/>
          <w:sz w:val="28"/>
          <w:szCs w:val="28"/>
        </w:rPr>
        <w:t>погоджувачами</w:t>
      </w:r>
      <w:proofErr w:type="spellEnd"/>
      <w:r w:rsidRPr="005E2632">
        <w:rPr>
          <w:rFonts w:ascii="Times New Roman" w:eastAsiaTheme="minorHAnsi" w:hAnsi="Times New Roman"/>
          <w:sz w:val="28"/>
          <w:szCs w:val="28"/>
        </w:rPr>
        <w:t xml:space="preserve">, якими </w:t>
      </w:r>
      <w:proofErr w:type="spellStart"/>
      <w:r w:rsidRPr="005E2632">
        <w:rPr>
          <w:rFonts w:ascii="Times New Roman" w:eastAsiaTheme="minorHAnsi" w:hAnsi="Times New Roman"/>
          <w:sz w:val="28"/>
          <w:szCs w:val="28"/>
        </w:rPr>
        <w:t>проєкт</w:t>
      </w:r>
      <w:proofErr w:type="spellEnd"/>
      <w:r w:rsidRPr="005E2632">
        <w:rPr>
          <w:rFonts w:ascii="Times New Roman" w:eastAsiaTheme="minorHAnsi" w:hAnsi="Times New Roman"/>
          <w:sz w:val="28"/>
          <w:szCs w:val="28"/>
        </w:rPr>
        <w:t xml:space="preserve"> було погоджено.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lastRenderedPageBreak/>
        <w:t xml:space="preserve">3.20. У разі внесення редакційних правок до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СЕД ДОК ПРОФ: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зберігає поточну версію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(без редакційних правок) з усіма накладеними на неї кваліфікованими електронними підписами в архіві версій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створює нову версію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(без кваліфікованих електронних підписів), яка стає поточною версією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і до якої зберігаються всі внесені редакційні правки.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3.21. Усі версії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3.22. Після візування всіма зазначеними в реєстраційно-моніторинговій картці </w:t>
      </w:r>
      <w:proofErr w:type="spellStart"/>
      <w:r w:rsidRPr="005E2632">
        <w:rPr>
          <w:rFonts w:ascii="Times New Roman" w:eastAsiaTheme="minorHAnsi" w:hAnsi="Times New Roman"/>
          <w:sz w:val="28"/>
          <w:szCs w:val="28"/>
        </w:rPr>
        <w:t>погоджувачами</w:t>
      </w:r>
      <w:proofErr w:type="spellEnd"/>
      <w:r w:rsidRPr="005E2632">
        <w:rPr>
          <w:rFonts w:ascii="Times New Roman" w:eastAsiaTheme="minorHAnsi" w:hAnsi="Times New Roman"/>
          <w:sz w:val="28"/>
          <w:szCs w:val="28"/>
        </w:rPr>
        <w:t xml:space="preserve"> СЕД ДОК ПРОФ автоматично надсилає </w:t>
      </w:r>
      <w:proofErr w:type="spellStart"/>
      <w:r w:rsidRPr="005E2632">
        <w:rPr>
          <w:rFonts w:ascii="Times New Roman" w:eastAsiaTheme="minorHAnsi" w:hAnsi="Times New Roman"/>
          <w:sz w:val="28"/>
          <w:szCs w:val="28"/>
        </w:rPr>
        <w:t>проєкт</w:t>
      </w:r>
      <w:proofErr w:type="spellEnd"/>
      <w:r w:rsidRPr="005E2632">
        <w:rPr>
          <w:rFonts w:ascii="Times New Roman" w:eastAsiaTheme="minorHAnsi" w:hAnsi="Times New Roman"/>
          <w:sz w:val="28"/>
          <w:szCs w:val="28"/>
        </w:rPr>
        <w:t xml:space="preserve"> електронного документа на підписання зазначеному в реєстраційно-моніторинговій картці </w:t>
      </w:r>
      <w:proofErr w:type="spellStart"/>
      <w:r w:rsidRPr="005E2632">
        <w:rPr>
          <w:rFonts w:ascii="Times New Roman" w:eastAsiaTheme="minorHAnsi" w:hAnsi="Times New Roman"/>
          <w:sz w:val="28"/>
          <w:szCs w:val="28"/>
        </w:rPr>
        <w:t>підписувачу</w:t>
      </w:r>
      <w:proofErr w:type="spellEnd"/>
      <w:r w:rsidRPr="005E2632">
        <w:rPr>
          <w:rFonts w:ascii="Times New Roman" w:eastAsiaTheme="minorHAnsi" w:hAnsi="Times New Roman"/>
          <w:sz w:val="28"/>
          <w:szCs w:val="28"/>
        </w:rPr>
        <w:t xml:space="preserve">. </w:t>
      </w:r>
    </w:p>
    <w:p w:rsidR="005E2632" w:rsidRPr="005E2632" w:rsidRDefault="005E2632" w:rsidP="005E2632">
      <w:pPr>
        <w:spacing w:after="0" w:line="240" w:lineRule="auto"/>
        <w:ind w:firstLine="567"/>
        <w:jc w:val="both"/>
        <w:rPr>
          <w:rFonts w:ascii="Times New Roman" w:eastAsiaTheme="minorHAnsi" w:hAnsi="Times New Roman"/>
          <w:color w:val="FF0000"/>
          <w:sz w:val="28"/>
          <w:szCs w:val="28"/>
        </w:rPr>
      </w:pPr>
    </w:p>
    <w:p w:rsidR="005E2632" w:rsidRPr="005E2632" w:rsidRDefault="005E2632" w:rsidP="005E2632">
      <w:pPr>
        <w:spacing w:after="0" w:line="240" w:lineRule="auto"/>
        <w:ind w:firstLine="567"/>
        <w:jc w:val="center"/>
        <w:rPr>
          <w:rFonts w:ascii="Times New Roman" w:eastAsiaTheme="minorHAnsi" w:hAnsi="Times New Roman"/>
          <w:b/>
          <w:sz w:val="28"/>
          <w:szCs w:val="28"/>
        </w:rPr>
      </w:pPr>
      <w:r w:rsidRPr="005E2632">
        <w:rPr>
          <w:rFonts w:ascii="Times New Roman" w:eastAsiaTheme="minorHAnsi" w:hAnsi="Times New Roman"/>
          <w:b/>
          <w:sz w:val="28"/>
          <w:szCs w:val="28"/>
        </w:rPr>
        <w:t xml:space="preserve">Підписання </w:t>
      </w:r>
      <w:proofErr w:type="spellStart"/>
      <w:r w:rsidRPr="005E2632">
        <w:rPr>
          <w:rFonts w:ascii="Times New Roman" w:eastAsiaTheme="minorHAnsi" w:hAnsi="Times New Roman"/>
          <w:b/>
          <w:sz w:val="28"/>
          <w:szCs w:val="28"/>
        </w:rPr>
        <w:t>проєктів</w:t>
      </w:r>
      <w:proofErr w:type="spellEnd"/>
      <w:r w:rsidRPr="005E2632">
        <w:rPr>
          <w:rFonts w:ascii="Times New Roman" w:eastAsiaTheme="minorHAnsi" w:hAnsi="Times New Roman"/>
          <w:b/>
          <w:sz w:val="28"/>
          <w:szCs w:val="28"/>
        </w:rPr>
        <w:t xml:space="preserve"> електронних документів</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3.23. Посадові особи є </w:t>
      </w:r>
      <w:proofErr w:type="spellStart"/>
      <w:r w:rsidRPr="005E2632">
        <w:rPr>
          <w:rFonts w:ascii="Times New Roman" w:eastAsiaTheme="minorHAnsi" w:hAnsi="Times New Roman"/>
          <w:sz w:val="28"/>
          <w:szCs w:val="28"/>
        </w:rPr>
        <w:t>підписувачами</w:t>
      </w:r>
      <w:proofErr w:type="spellEnd"/>
      <w:r w:rsidRPr="005E2632">
        <w:rPr>
          <w:rFonts w:ascii="Times New Roman" w:eastAsiaTheme="minorHAnsi" w:hAnsi="Times New Roman"/>
          <w:sz w:val="28"/>
          <w:szCs w:val="28"/>
        </w:rPr>
        <w:t xml:space="preserve"> </w:t>
      </w:r>
      <w:proofErr w:type="spellStart"/>
      <w:r w:rsidRPr="005E2632">
        <w:rPr>
          <w:rFonts w:ascii="Times New Roman" w:eastAsiaTheme="minorHAnsi" w:hAnsi="Times New Roman"/>
          <w:sz w:val="28"/>
          <w:szCs w:val="28"/>
        </w:rPr>
        <w:t>проєктів</w:t>
      </w:r>
      <w:proofErr w:type="spellEnd"/>
      <w:r w:rsidRPr="005E2632">
        <w:rPr>
          <w:rFonts w:ascii="Times New Roman" w:eastAsiaTheme="minorHAnsi" w:hAnsi="Times New Roman"/>
          <w:sz w:val="28"/>
          <w:szCs w:val="28"/>
        </w:rPr>
        <w:t xml:space="preserve"> електронних документів в межах своїх повноважень.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3.24. </w:t>
      </w:r>
      <w:proofErr w:type="spellStart"/>
      <w:r w:rsidRPr="005E2632">
        <w:rPr>
          <w:rFonts w:ascii="Times New Roman" w:eastAsiaTheme="minorHAnsi" w:hAnsi="Times New Roman"/>
          <w:sz w:val="28"/>
          <w:szCs w:val="28"/>
        </w:rPr>
        <w:t>Проєкти</w:t>
      </w:r>
      <w:proofErr w:type="spellEnd"/>
      <w:r w:rsidRPr="005E2632">
        <w:rPr>
          <w:rFonts w:ascii="Times New Roman" w:eastAsiaTheme="minorHAnsi" w:hAnsi="Times New Roman"/>
          <w:sz w:val="28"/>
          <w:szCs w:val="28"/>
        </w:rPr>
        <w:t xml:space="preserve"> електронних документів підписуються, як правило, однією посадовою особою, а у разі, коли за зміст </w:t>
      </w:r>
      <w:proofErr w:type="spellStart"/>
      <w:r w:rsidRPr="005E2632">
        <w:rPr>
          <w:rFonts w:ascii="Times New Roman" w:eastAsiaTheme="minorHAnsi" w:hAnsi="Times New Roman"/>
          <w:sz w:val="28"/>
          <w:szCs w:val="28"/>
        </w:rPr>
        <w:t>проєкту</w:t>
      </w:r>
      <w:proofErr w:type="spellEnd"/>
      <w:r w:rsidRPr="005E2632">
        <w:rPr>
          <w:rFonts w:ascii="Times New Roman" w:eastAsiaTheme="minorHAnsi" w:hAnsi="Times New Roman"/>
          <w:sz w:val="28"/>
          <w:szCs w:val="28"/>
        </w:rPr>
        <w:t xml:space="preserve"> електронного документа відповідальні кілька осіб - двома або більше посадовими особами. При цьому реквізити посадових осіб - </w:t>
      </w:r>
      <w:proofErr w:type="spellStart"/>
      <w:r w:rsidRPr="005E2632">
        <w:rPr>
          <w:rFonts w:ascii="Times New Roman" w:eastAsiaTheme="minorHAnsi" w:hAnsi="Times New Roman"/>
          <w:sz w:val="28"/>
          <w:szCs w:val="28"/>
        </w:rPr>
        <w:t>підписувачів</w:t>
      </w:r>
      <w:proofErr w:type="spellEnd"/>
      <w:r w:rsidRPr="005E2632">
        <w:rPr>
          <w:rFonts w:ascii="Times New Roman" w:eastAsiaTheme="minorHAnsi" w:hAnsi="Times New Roman"/>
          <w:sz w:val="28"/>
          <w:szCs w:val="28"/>
        </w:rPr>
        <w:t xml:space="preserve"> розміщуються один під одним відповідно до підпорядкованості осіб. </w:t>
      </w:r>
    </w:p>
    <w:p w:rsidR="005E2632" w:rsidRPr="005E2632" w:rsidRDefault="005E2632" w:rsidP="005E2632">
      <w:pPr>
        <w:spacing w:after="0" w:line="240" w:lineRule="auto"/>
        <w:ind w:firstLine="567"/>
        <w:jc w:val="both"/>
        <w:rPr>
          <w:rFonts w:ascii="Times New Roman" w:eastAsiaTheme="minorHAnsi" w:hAnsi="Times New Roman"/>
          <w:color w:val="FF0000"/>
          <w:sz w:val="28"/>
          <w:szCs w:val="28"/>
        </w:rPr>
      </w:pPr>
    </w:p>
    <w:p w:rsidR="005E2632" w:rsidRPr="005E2632" w:rsidRDefault="005E2632" w:rsidP="005E2632">
      <w:pPr>
        <w:spacing w:after="0" w:line="240" w:lineRule="auto"/>
        <w:ind w:firstLine="567"/>
        <w:jc w:val="center"/>
        <w:rPr>
          <w:rFonts w:ascii="Times New Roman" w:eastAsiaTheme="minorHAnsi" w:hAnsi="Times New Roman"/>
          <w:b/>
          <w:sz w:val="28"/>
          <w:szCs w:val="28"/>
        </w:rPr>
      </w:pPr>
      <w:r w:rsidRPr="005E2632">
        <w:rPr>
          <w:rFonts w:ascii="Times New Roman" w:eastAsiaTheme="minorHAnsi" w:hAnsi="Times New Roman"/>
          <w:b/>
          <w:sz w:val="28"/>
          <w:szCs w:val="28"/>
        </w:rPr>
        <w:t>Реєстрація та надсилання вихідних документів</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3.25. Реєстрація вихідних електронних документів здійснюється в автоматизованому режимі під час їх підписання. Реєстрація паперового документа може здійснюватися після підписання документа. На підписаному і зареєстрованому електронному документі відображається вихідний реєстраційний номер та дата реєстрації. Перевірку внесених у реєстраційно-моніторингову картку обов'язкових та додаткових реквізитів вихідного документа здійснює СЕД ДОК ПРОФ в автоматичному режимі.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3.26. Надсилання документів, незалежно від форми їх створення, здійснюється через систему електронного документообігу. Не може бути відправлений через систему електронного документообігу електронний документ, цілісність якого не підтверджено кваліфікованим електронним підписом/кваліфікованою електронною печаткою згідно з вимогами цієї Інструкції.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3.27. У разі створення документа у паперовій формі адресату надсилається лише його фотокопія через систему електронного документообігу. В разі необхідності</w:t>
      </w:r>
      <w:r w:rsidRPr="005E2632">
        <w:rPr>
          <w:rFonts w:ascii="Times New Roman" w:eastAsiaTheme="minorHAnsi" w:hAnsi="Times New Roman"/>
          <w:color w:val="FF0000"/>
          <w:sz w:val="28"/>
          <w:szCs w:val="28"/>
        </w:rPr>
        <w:t xml:space="preserve"> працівник загального відділу </w:t>
      </w:r>
      <w:r w:rsidRPr="005E2632">
        <w:rPr>
          <w:rFonts w:ascii="Times New Roman" w:eastAsiaTheme="minorHAnsi" w:hAnsi="Times New Roman"/>
          <w:sz w:val="28"/>
          <w:szCs w:val="28"/>
        </w:rPr>
        <w:t xml:space="preserve">створює засвідчену паперову копію електронного документа та надсилає за належністю згідно з вимогами Інструкції діловодства.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lastRenderedPageBreak/>
        <w:t xml:space="preserve">3.28. Електронний документ вважається одержаним адресатом з моменту надходження відправнику електронного повідомлення із зазначеним часом про доставку цього документа адресату.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У разі ненадходження відправнику протягом шести годин з моменту відправки електронного документа електронного повідомлення про доставку цього документа адресату, вважається, що такий документ адресатом не одержано.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 xml:space="preserve">У разі одержання від адресата електронного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 або у виключних випадках - у паперовій формі. </w:t>
      </w:r>
    </w:p>
    <w:p w:rsidR="005E2632" w:rsidRPr="005E2632" w:rsidRDefault="005E2632" w:rsidP="005E2632">
      <w:pPr>
        <w:spacing w:after="0" w:line="240" w:lineRule="auto"/>
        <w:ind w:firstLine="567"/>
        <w:jc w:val="both"/>
        <w:rPr>
          <w:rFonts w:ascii="Times New Roman" w:eastAsiaTheme="minorHAnsi" w:hAnsi="Times New Roman"/>
          <w:sz w:val="28"/>
          <w:szCs w:val="28"/>
        </w:rPr>
      </w:pPr>
      <w:r w:rsidRPr="005E2632">
        <w:rPr>
          <w:rFonts w:ascii="Times New Roman" w:eastAsiaTheme="minorHAnsi" w:hAnsi="Times New Roman"/>
          <w:sz w:val="28"/>
          <w:szCs w:val="28"/>
        </w:rPr>
        <w:t>Додаткове підтвердження факту отримання електронного документа адресатом не вимагається.</w:t>
      </w:r>
    </w:p>
    <w:p w:rsidR="005E2632" w:rsidRDefault="005E2632" w:rsidP="005E2632">
      <w:pPr>
        <w:spacing w:after="0" w:line="240" w:lineRule="auto"/>
        <w:ind w:firstLine="567"/>
        <w:jc w:val="both"/>
        <w:rPr>
          <w:rFonts w:ascii="Times New Roman" w:eastAsiaTheme="minorHAnsi" w:hAnsi="Times New Roman"/>
          <w:color w:val="FF0000"/>
          <w:sz w:val="28"/>
          <w:szCs w:val="28"/>
        </w:rPr>
      </w:pPr>
    </w:p>
    <w:p w:rsidR="005E2632" w:rsidRDefault="005E2632" w:rsidP="005E2632">
      <w:pPr>
        <w:spacing w:after="0" w:line="240" w:lineRule="auto"/>
        <w:ind w:firstLine="567"/>
        <w:jc w:val="both"/>
        <w:rPr>
          <w:rFonts w:ascii="Times New Roman" w:eastAsiaTheme="minorHAnsi" w:hAnsi="Times New Roman"/>
          <w:color w:val="FF0000"/>
          <w:sz w:val="28"/>
          <w:szCs w:val="28"/>
        </w:rPr>
      </w:pPr>
    </w:p>
    <w:p w:rsidR="005E2632" w:rsidRPr="005E2632" w:rsidRDefault="005E2632" w:rsidP="005E2632">
      <w:pPr>
        <w:spacing w:after="0" w:line="240" w:lineRule="auto"/>
        <w:ind w:firstLine="567"/>
        <w:jc w:val="both"/>
        <w:rPr>
          <w:rFonts w:ascii="Times New Roman" w:eastAsiaTheme="minorHAnsi" w:hAnsi="Times New Roman"/>
          <w:color w:val="FF0000"/>
          <w:sz w:val="28"/>
          <w:szCs w:val="28"/>
        </w:rPr>
      </w:pPr>
    </w:p>
    <w:p w:rsidR="00BE42CA" w:rsidRDefault="00BE42CA" w:rsidP="005E2632">
      <w:pPr>
        <w:spacing w:after="0" w:line="240" w:lineRule="auto"/>
        <w:rPr>
          <w:rFonts w:ascii="Times New Roman" w:hAnsi="Times New Roman"/>
          <w:sz w:val="28"/>
          <w:szCs w:val="28"/>
        </w:rPr>
      </w:pPr>
    </w:p>
    <w:p w:rsidR="005E2632" w:rsidRDefault="005E2632" w:rsidP="005E2632">
      <w:pPr>
        <w:spacing w:after="0" w:line="240" w:lineRule="auto"/>
        <w:rPr>
          <w:rFonts w:ascii="Times New Roman" w:hAnsi="Times New Roman"/>
          <w:sz w:val="28"/>
          <w:szCs w:val="28"/>
        </w:rPr>
      </w:pPr>
      <w:r>
        <w:rPr>
          <w:rFonts w:ascii="Times New Roman" w:hAnsi="Times New Roman"/>
          <w:sz w:val="28"/>
          <w:szCs w:val="28"/>
        </w:rPr>
        <w:t xml:space="preserve">Керуючий справами (секретар) </w:t>
      </w:r>
    </w:p>
    <w:p w:rsidR="005E2632" w:rsidRPr="00640C1D" w:rsidRDefault="005E2632" w:rsidP="005E2632">
      <w:pPr>
        <w:spacing w:after="0" w:line="240" w:lineRule="auto"/>
        <w:rPr>
          <w:rFonts w:ascii="Times New Roman" w:hAnsi="Times New Roman"/>
          <w:sz w:val="28"/>
          <w:szCs w:val="28"/>
        </w:rPr>
      </w:pPr>
      <w:r>
        <w:rPr>
          <w:rFonts w:ascii="Times New Roman" w:hAnsi="Times New Roman"/>
          <w:sz w:val="28"/>
          <w:szCs w:val="28"/>
        </w:rPr>
        <w:t>виконавчого комітету                                                                  Ольга УС</w:t>
      </w:r>
    </w:p>
    <w:sectPr w:rsidR="005E2632" w:rsidRPr="00640C1D" w:rsidSect="00956EB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963"/>
    <w:multiLevelType w:val="hybridMultilevel"/>
    <w:tmpl w:val="478AE58C"/>
    <w:lvl w:ilvl="0" w:tplc="908A745C">
      <w:start w:val="1"/>
      <w:numFmt w:val="decimal"/>
      <w:lvlText w:val="%1."/>
      <w:lvlJc w:val="left"/>
      <w:pPr>
        <w:ind w:left="1455" w:hanging="360"/>
      </w:pPr>
      <w:rPr>
        <w:rFonts w:hint="default"/>
        <w:color w:val="auto"/>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
    <w:nsid w:val="099307B6"/>
    <w:multiLevelType w:val="multilevel"/>
    <w:tmpl w:val="DE307924"/>
    <w:lvl w:ilvl="0">
      <w:start w:val="1"/>
      <w:numFmt w:val="decimal"/>
      <w:lvlText w:val="%1."/>
      <w:lvlJc w:val="left"/>
      <w:pPr>
        <w:tabs>
          <w:tab w:val="num" w:pos="644"/>
        </w:tabs>
        <w:ind w:left="644" w:hanging="360"/>
      </w:pPr>
      <w:rPr>
        <w:rFonts w:ascii="Times New Roman" w:hAnsi="Times New Roman" w:cs="Times New Roman" w:hint="default"/>
        <w:color w:val="auto"/>
        <w:sz w:val="28"/>
        <w:szCs w:val="28"/>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61DCB"/>
    <w:multiLevelType w:val="hybridMultilevel"/>
    <w:tmpl w:val="D07A8DC4"/>
    <w:lvl w:ilvl="0" w:tplc="AD60C4E4">
      <w:start w:val="3"/>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D3E2DF7"/>
    <w:multiLevelType w:val="hybridMultilevel"/>
    <w:tmpl w:val="CCC64EC0"/>
    <w:lvl w:ilvl="0" w:tplc="2250CF5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5B0F3D"/>
    <w:multiLevelType w:val="hybridMultilevel"/>
    <w:tmpl w:val="8FB225A6"/>
    <w:lvl w:ilvl="0" w:tplc="FFFFFFFF">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EB1728"/>
    <w:multiLevelType w:val="hybridMultilevel"/>
    <w:tmpl w:val="1A5242C2"/>
    <w:lvl w:ilvl="0" w:tplc="4F083762">
      <w:start w:val="1"/>
      <w:numFmt w:val="bullet"/>
      <w:lvlText w:val="-"/>
      <w:lvlJc w:val="left"/>
      <w:pPr>
        <w:ind w:left="750" w:hanging="360"/>
      </w:pPr>
      <w:rPr>
        <w:rFonts w:ascii="Times New Roman" w:eastAsia="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6">
    <w:nsid w:val="1330455F"/>
    <w:multiLevelType w:val="hybridMultilevel"/>
    <w:tmpl w:val="406025F8"/>
    <w:lvl w:ilvl="0" w:tplc="FFFFFFFF">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260EAB"/>
    <w:multiLevelType w:val="hybridMultilevel"/>
    <w:tmpl w:val="B900A7DC"/>
    <w:lvl w:ilvl="0" w:tplc="3CF85FE4">
      <w:numFmt w:val="bullet"/>
      <w:lvlText w:val="-"/>
      <w:lvlJc w:val="left"/>
      <w:pPr>
        <w:ind w:left="144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C5191A"/>
    <w:multiLevelType w:val="hybridMultilevel"/>
    <w:tmpl w:val="6D2CB554"/>
    <w:lvl w:ilvl="0" w:tplc="50566B4A">
      <w:start w:val="1"/>
      <w:numFmt w:val="bullet"/>
      <w:lvlText w:val="-"/>
      <w:lvlJc w:val="left"/>
      <w:pPr>
        <w:tabs>
          <w:tab w:val="num" w:pos="2415"/>
        </w:tabs>
        <w:ind w:left="2415" w:hanging="1335"/>
      </w:pPr>
      <w:rPr>
        <w:rFonts w:ascii="Times New Roman" w:eastAsia="Batang"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C714BCE"/>
    <w:multiLevelType w:val="hybridMultilevel"/>
    <w:tmpl w:val="06C0505C"/>
    <w:lvl w:ilvl="0" w:tplc="2724ED08">
      <w:start w:val="2"/>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C884FBB"/>
    <w:multiLevelType w:val="hybridMultilevel"/>
    <w:tmpl w:val="6B9A5F44"/>
    <w:lvl w:ilvl="0" w:tplc="04190001">
      <w:start w:val="1"/>
      <w:numFmt w:val="bullet"/>
      <w:lvlText w:val=""/>
      <w:lvlJc w:val="left"/>
      <w:pPr>
        <w:tabs>
          <w:tab w:val="num" w:pos="1070"/>
        </w:tabs>
        <w:ind w:left="1050" w:hanging="340"/>
      </w:pPr>
      <w:rPr>
        <w:rFonts w:ascii="Symbol" w:hAnsi="Symbol" w:hint="default"/>
      </w:rPr>
    </w:lvl>
    <w:lvl w:ilvl="1" w:tplc="2B2ED566">
      <w:numFmt w:val="bullet"/>
      <w:lvlText w:val="-"/>
      <w:lvlJc w:val="left"/>
      <w:pPr>
        <w:tabs>
          <w:tab w:val="num" w:pos="360"/>
        </w:tabs>
        <w:ind w:left="360" w:hanging="360"/>
      </w:pPr>
      <w:rPr>
        <w:rFonts w:ascii="Times New Roman" w:eastAsia="Times New Roman" w:hAnsi="Times New Roman" w:cs="Times New Roman"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CDA1DFF"/>
    <w:multiLevelType w:val="hybridMultilevel"/>
    <w:tmpl w:val="528E6B02"/>
    <w:lvl w:ilvl="0" w:tplc="6FC69D2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3C85EF9"/>
    <w:multiLevelType w:val="hybridMultilevel"/>
    <w:tmpl w:val="536E32F6"/>
    <w:lvl w:ilvl="0" w:tplc="54E0764C">
      <w:numFmt w:val="bullet"/>
      <w:lvlText w:val="-"/>
      <w:lvlJc w:val="left"/>
      <w:pPr>
        <w:ind w:left="144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30381A"/>
    <w:multiLevelType w:val="hybridMultilevel"/>
    <w:tmpl w:val="90EAC5B2"/>
    <w:lvl w:ilvl="0" w:tplc="1C1E2ABA">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28975546"/>
    <w:multiLevelType w:val="hybridMultilevel"/>
    <w:tmpl w:val="BB0C4E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A0F8C"/>
    <w:multiLevelType w:val="hybridMultilevel"/>
    <w:tmpl w:val="38BAB4C2"/>
    <w:lvl w:ilvl="0" w:tplc="FFFFFFFF">
      <w:start w:val="24"/>
      <w:numFmt w:val="bullet"/>
      <w:lvlText w:val="-"/>
      <w:lvlJc w:val="left"/>
      <w:pPr>
        <w:tabs>
          <w:tab w:val="num" w:pos="1060"/>
        </w:tabs>
        <w:ind w:left="10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DE1447C"/>
    <w:multiLevelType w:val="hybridMultilevel"/>
    <w:tmpl w:val="5AD28808"/>
    <w:lvl w:ilvl="0" w:tplc="4CF252B4">
      <w:start w:val="1"/>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7">
    <w:nsid w:val="2EAA78B5"/>
    <w:multiLevelType w:val="hybridMultilevel"/>
    <w:tmpl w:val="515A7482"/>
    <w:lvl w:ilvl="0" w:tplc="F5E0364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nsid w:val="2F563647"/>
    <w:multiLevelType w:val="hybridMultilevel"/>
    <w:tmpl w:val="F7F06DAE"/>
    <w:lvl w:ilvl="0" w:tplc="FFFFFFFF">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8C3ED0"/>
    <w:multiLevelType w:val="hybridMultilevel"/>
    <w:tmpl w:val="92101C46"/>
    <w:lvl w:ilvl="0" w:tplc="1E04E974">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nsid w:val="2FFD404F"/>
    <w:multiLevelType w:val="hybridMultilevel"/>
    <w:tmpl w:val="AC164042"/>
    <w:lvl w:ilvl="0" w:tplc="99746576">
      <w:numFmt w:val="bullet"/>
      <w:lvlText w:val="-"/>
      <w:lvlJc w:val="left"/>
      <w:pPr>
        <w:ind w:left="144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010118E"/>
    <w:multiLevelType w:val="hybridMultilevel"/>
    <w:tmpl w:val="CE5AE4DC"/>
    <w:lvl w:ilvl="0" w:tplc="04190001">
      <w:start w:val="1"/>
      <w:numFmt w:val="bullet"/>
      <w:lvlText w:val=""/>
      <w:lvlJc w:val="left"/>
      <w:pPr>
        <w:tabs>
          <w:tab w:val="num" w:pos="397"/>
        </w:tabs>
        <w:ind w:left="397" w:hanging="397"/>
      </w:pPr>
      <w:rPr>
        <w:rFonts w:ascii="Symbol" w:hAnsi="Symbol" w:hint="default"/>
        <w:color w:val="auto"/>
      </w:rPr>
    </w:lvl>
    <w:lvl w:ilvl="1" w:tplc="8BBAD8A8">
      <w:numFmt w:val="bullet"/>
      <w:lvlText w:val="-"/>
      <w:lvlJc w:val="left"/>
      <w:pPr>
        <w:tabs>
          <w:tab w:val="num" w:pos="360"/>
        </w:tabs>
        <w:ind w:left="340" w:hanging="340"/>
      </w:pPr>
      <w:rPr>
        <w:rFonts w:ascii="Times New Roman" w:eastAsia="Times New Roman" w:hAnsi="Times New Roman" w:cs="Times New Roman"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6563286"/>
    <w:multiLevelType w:val="hybridMultilevel"/>
    <w:tmpl w:val="ED6E5476"/>
    <w:lvl w:ilvl="0" w:tplc="BBB82E9A">
      <w:numFmt w:val="bullet"/>
      <w:lvlText w:val="-"/>
      <w:lvlJc w:val="left"/>
      <w:pPr>
        <w:ind w:left="144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8152B60"/>
    <w:multiLevelType w:val="hybridMultilevel"/>
    <w:tmpl w:val="A51A43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5C0140"/>
    <w:multiLevelType w:val="hybridMultilevel"/>
    <w:tmpl w:val="4B0C83C0"/>
    <w:lvl w:ilvl="0" w:tplc="9418C33C">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5">
    <w:nsid w:val="400678C5"/>
    <w:multiLevelType w:val="multilevel"/>
    <w:tmpl w:val="C5BA1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nsid w:val="409E3DCD"/>
    <w:multiLevelType w:val="hybridMultilevel"/>
    <w:tmpl w:val="0A1C3AAE"/>
    <w:lvl w:ilvl="0" w:tplc="6AA47CF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E81A1F"/>
    <w:multiLevelType w:val="hybridMultilevel"/>
    <w:tmpl w:val="2F4CF9A8"/>
    <w:lvl w:ilvl="0" w:tplc="FE36E66A">
      <w:start w:val="19"/>
      <w:numFmt w:val="decimal"/>
      <w:lvlText w:val="%1"/>
      <w:lvlJc w:val="left"/>
      <w:pPr>
        <w:ind w:left="3465" w:hanging="36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28">
    <w:nsid w:val="48831FF4"/>
    <w:multiLevelType w:val="hybridMultilevel"/>
    <w:tmpl w:val="0058914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4CC01F55"/>
    <w:multiLevelType w:val="hybridMultilevel"/>
    <w:tmpl w:val="62329684"/>
    <w:lvl w:ilvl="0" w:tplc="FFFFFFFF">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EB53C88"/>
    <w:multiLevelType w:val="hybridMultilevel"/>
    <w:tmpl w:val="DD84CBAE"/>
    <w:lvl w:ilvl="0" w:tplc="205CB00A">
      <w:start w:val="1"/>
      <w:numFmt w:val="bullet"/>
      <w:lvlText w:val="-"/>
      <w:lvlJc w:val="left"/>
      <w:pPr>
        <w:ind w:left="697" w:hanging="360"/>
      </w:pPr>
      <w:rPr>
        <w:rFonts w:ascii="Times New Roman" w:eastAsia="Times New Roman" w:hAnsi="Times New Roman" w:cs="Times New Roman" w:hint="default"/>
      </w:rPr>
    </w:lvl>
    <w:lvl w:ilvl="1" w:tplc="04190003" w:tentative="1">
      <w:start w:val="1"/>
      <w:numFmt w:val="bullet"/>
      <w:lvlText w:val="o"/>
      <w:lvlJc w:val="left"/>
      <w:pPr>
        <w:ind w:left="1417" w:hanging="360"/>
      </w:pPr>
      <w:rPr>
        <w:rFonts w:ascii="Courier New" w:hAnsi="Courier New" w:cs="Courier New" w:hint="default"/>
      </w:rPr>
    </w:lvl>
    <w:lvl w:ilvl="2" w:tplc="04190005" w:tentative="1">
      <w:start w:val="1"/>
      <w:numFmt w:val="bullet"/>
      <w:lvlText w:val=""/>
      <w:lvlJc w:val="left"/>
      <w:pPr>
        <w:ind w:left="2137" w:hanging="360"/>
      </w:pPr>
      <w:rPr>
        <w:rFonts w:ascii="Wingdings" w:hAnsi="Wingdings" w:hint="default"/>
      </w:rPr>
    </w:lvl>
    <w:lvl w:ilvl="3" w:tplc="04190001" w:tentative="1">
      <w:start w:val="1"/>
      <w:numFmt w:val="bullet"/>
      <w:lvlText w:val=""/>
      <w:lvlJc w:val="left"/>
      <w:pPr>
        <w:ind w:left="2857" w:hanging="360"/>
      </w:pPr>
      <w:rPr>
        <w:rFonts w:ascii="Symbol" w:hAnsi="Symbol" w:hint="default"/>
      </w:rPr>
    </w:lvl>
    <w:lvl w:ilvl="4" w:tplc="04190003" w:tentative="1">
      <w:start w:val="1"/>
      <w:numFmt w:val="bullet"/>
      <w:lvlText w:val="o"/>
      <w:lvlJc w:val="left"/>
      <w:pPr>
        <w:ind w:left="3577" w:hanging="360"/>
      </w:pPr>
      <w:rPr>
        <w:rFonts w:ascii="Courier New" w:hAnsi="Courier New" w:cs="Courier New" w:hint="default"/>
      </w:rPr>
    </w:lvl>
    <w:lvl w:ilvl="5" w:tplc="04190005" w:tentative="1">
      <w:start w:val="1"/>
      <w:numFmt w:val="bullet"/>
      <w:lvlText w:val=""/>
      <w:lvlJc w:val="left"/>
      <w:pPr>
        <w:ind w:left="4297" w:hanging="360"/>
      </w:pPr>
      <w:rPr>
        <w:rFonts w:ascii="Wingdings" w:hAnsi="Wingdings" w:hint="default"/>
      </w:rPr>
    </w:lvl>
    <w:lvl w:ilvl="6" w:tplc="04190001" w:tentative="1">
      <w:start w:val="1"/>
      <w:numFmt w:val="bullet"/>
      <w:lvlText w:val=""/>
      <w:lvlJc w:val="left"/>
      <w:pPr>
        <w:ind w:left="5017" w:hanging="360"/>
      </w:pPr>
      <w:rPr>
        <w:rFonts w:ascii="Symbol" w:hAnsi="Symbol" w:hint="default"/>
      </w:rPr>
    </w:lvl>
    <w:lvl w:ilvl="7" w:tplc="04190003" w:tentative="1">
      <w:start w:val="1"/>
      <w:numFmt w:val="bullet"/>
      <w:lvlText w:val="o"/>
      <w:lvlJc w:val="left"/>
      <w:pPr>
        <w:ind w:left="5737" w:hanging="360"/>
      </w:pPr>
      <w:rPr>
        <w:rFonts w:ascii="Courier New" w:hAnsi="Courier New" w:cs="Courier New" w:hint="default"/>
      </w:rPr>
    </w:lvl>
    <w:lvl w:ilvl="8" w:tplc="04190005" w:tentative="1">
      <w:start w:val="1"/>
      <w:numFmt w:val="bullet"/>
      <w:lvlText w:val=""/>
      <w:lvlJc w:val="left"/>
      <w:pPr>
        <w:ind w:left="6457" w:hanging="360"/>
      </w:pPr>
      <w:rPr>
        <w:rFonts w:ascii="Wingdings" w:hAnsi="Wingdings" w:hint="default"/>
      </w:rPr>
    </w:lvl>
  </w:abstractNum>
  <w:abstractNum w:abstractNumId="31">
    <w:nsid w:val="50F45DB0"/>
    <w:multiLevelType w:val="hybridMultilevel"/>
    <w:tmpl w:val="4B9402C4"/>
    <w:lvl w:ilvl="0" w:tplc="FB080C46">
      <w:start w:val="1"/>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32">
    <w:nsid w:val="535F385E"/>
    <w:multiLevelType w:val="multilevel"/>
    <w:tmpl w:val="1E60C35A"/>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080"/>
        </w:tabs>
        <w:ind w:left="1080" w:hanging="72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440"/>
        </w:tabs>
        <w:ind w:left="1440" w:hanging="1080"/>
      </w:pPr>
    </w:lvl>
    <w:lvl w:ilvl="7">
      <w:start w:val="1"/>
      <w:numFmt w:val="decimal"/>
      <w:isLgl/>
      <w:lvlText w:val="%1.%2.%3.%4.%5.%6.%7.%8."/>
      <w:lvlJc w:val="left"/>
      <w:pPr>
        <w:tabs>
          <w:tab w:val="num" w:pos="1440"/>
        </w:tabs>
        <w:ind w:left="1440" w:hanging="1080"/>
      </w:pPr>
    </w:lvl>
    <w:lvl w:ilvl="8">
      <w:start w:val="1"/>
      <w:numFmt w:val="decimal"/>
      <w:isLgl/>
      <w:lvlText w:val="%1.%2.%3.%4.%5.%6.%7.%8.%9."/>
      <w:lvlJc w:val="left"/>
      <w:pPr>
        <w:tabs>
          <w:tab w:val="num" w:pos="1800"/>
        </w:tabs>
        <w:ind w:left="1800" w:hanging="1440"/>
      </w:pPr>
    </w:lvl>
  </w:abstractNum>
  <w:abstractNum w:abstractNumId="33">
    <w:nsid w:val="57F804DF"/>
    <w:multiLevelType w:val="hybridMultilevel"/>
    <w:tmpl w:val="3AAADC2C"/>
    <w:lvl w:ilvl="0" w:tplc="FFFFFFFF">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2B33CA6"/>
    <w:multiLevelType w:val="hybridMultilevel"/>
    <w:tmpl w:val="980A2652"/>
    <w:lvl w:ilvl="0" w:tplc="6F5A50AC">
      <w:start w:val="1"/>
      <w:numFmt w:val="decimal"/>
      <w:lvlText w:val="%1"/>
      <w:lvlJc w:val="left"/>
      <w:pPr>
        <w:ind w:left="1428" w:hanging="360"/>
      </w:pPr>
      <w:rPr>
        <w:rFonts w:ascii="Times New Roman" w:eastAsia="Times New Roman" w:hAnsi="Times New Roman" w:cs="Times New Roman"/>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5">
    <w:nsid w:val="642B11CB"/>
    <w:multiLevelType w:val="hybridMultilevel"/>
    <w:tmpl w:val="0ECAA8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9871B66"/>
    <w:multiLevelType w:val="hybridMultilevel"/>
    <w:tmpl w:val="06C63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2724C8"/>
    <w:multiLevelType w:val="hybridMultilevel"/>
    <w:tmpl w:val="1FA6A514"/>
    <w:lvl w:ilvl="0" w:tplc="7DB86258">
      <w:start w:val="1"/>
      <w:numFmt w:val="decimal"/>
      <w:lvlText w:val="%1."/>
      <w:lvlJc w:val="left"/>
      <w:pPr>
        <w:ind w:left="840" w:hanging="360"/>
      </w:pPr>
      <w:rPr>
        <w:rFonts w:asciiTheme="majorBidi" w:hAnsiTheme="majorBidi" w:cstheme="majorBidi" w:hint="default"/>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74A95A71"/>
    <w:multiLevelType w:val="hybridMultilevel"/>
    <w:tmpl w:val="B50C0A66"/>
    <w:lvl w:ilvl="0" w:tplc="FFFFFFFF">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6FF584E"/>
    <w:multiLevelType w:val="hybridMultilevel"/>
    <w:tmpl w:val="C6EA9172"/>
    <w:lvl w:ilvl="0" w:tplc="5476A33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1"/>
  </w:num>
  <w:num w:numId="3">
    <w:abstractNumId w:val="31"/>
  </w:num>
  <w:num w:numId="4">
    <w:abstractNumId w:val="26"/>
  </w:num>
  <w:num w:numId="5">
    <w:abstractNumId w:val="24"/>
  </w:num>
  <w:num w:numId="6">
    <w:abstractNumId w:val="5"/>
  </w:num>
  <w:num w:numId="7">
    <w:abstractNumId w:val="16"/>
  </w:num>
  <w:num w:numId="8">
    <w:abstractNumId w:val="30"/>
  </w:num>
  <w:num w:numId="9">
    <w:abstractNumId w:val="37"/>
  </w:num>
  <w:num w:numId="10">
    <w:abstractNumId w:val="13"/>
  </w:num>
  <w:num w:numId="11">
    <w:abstractNumId w:val="2"/>
  </w:num>
  <w:num w:numId="12">
    <w:abstractNumId w:val="23"/>
  </w:num>
  <w:num w:numId="13">
    <w:abstractNumId w:val="14"/>
  </w:num>
  <w:num w:numId="14">
    <w:abstractNumId w:val="27"/>
  </w:num>
  <w:num w:numId="15">
    <w:abstractNumId w:val="17"/>
  </w:num>
  <w:num w:numId="16">
    <w:abstractNumId w:val="34"/>
  </w:num>
  <w:num w:numId="17">
    <w:abstractNumId w:val="32"/>
  </w:num>
  <w:num w:numId="18">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5"/>
  </w:num>
  <w:num w:numId="21">
    <w:abstractNumId w:val="28"/>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4F7"/>
    <w:rsid w:val="000821F1"/>
    <w:rsid w:val="00083A7E"/>
    <w:rsid w:val="000A28C5"/>
    <w:rsid w:val="000C3D8C"/>
    <w:rsid w:val="000F6FB2"/>
    <w:rsid w:val="00111E0C"/>
    <w:rsid w:val="00131710"/>
    <w:rsid w:val="00146DBA"/>
    <w:rsid w:val="00181289"/>
    <w:rsid w:val="001856D5"/>
    <w:rsid w:val="001925BD"/>
    <w:rsid w:val="001943E4"/>
    <w:rsid w:val="001A0E0D"/>
    <w:rsid w:val="001B28F8"/>
    <w:rsid w:val="001D2443"/>
    <w:rsid w:val="001E7587"/>
    <w:rsid w:val="001F300B"/>
    <w:rsid w:val="002437C4"/>
    <w:rsid w:val="00263A31"/>
    <w:rsid w:val="00281C6B"/>
    <w:rsid w:val="00283CA0"/>
    <w:rsid w:val="00294257"/>
    <w:rsid w:val="002A352F"/>
    <w:rsid w:val="00302D2F"/>
    <w:rsid w:val="00303DEF"/>
    <w:rsid w:val="00315748"/>
    <w:rsid w:val="0039341A"/>
    <w:rsid w:val="003A13F1"/>
    <w:rsid w:val="003B2A8D"/>
    <w:rsid w:val="003C5F11"/>
    <w:rsid w:val="0040411E"/>
    <w:rsid w:val="00415A84"/>
    <w:rsid w:val="00420EB4"/>
    <w:rsid w:val="00421B00"/>
    <w:rsid w:val="004375A9"/>
    <w:rsid w:val="004435A4"/>
    <w:rsid w:val="004706F9"/>
    <w:rsid w:val="004742BD"/>
    <w:rsid w:val="0047616C"/>
    <w:rsid w:val="004818C6"/>
    <w:rsid w:val="004951D5"/>
    <w:rsid w:val="004A3CD2"/>
    <w:rsid w:val="004B2031"/>
    <w:rsid w:val="004B343F"/>
    <w:rsid w:val="004B6C54"/>
    <w:rsid w:val="004E715F"/>
    <w:rsid w:val="005004A2"/>
    <w:rsid w:val="005374EC"/>
    <w:rsid w:val="00544A0D"/>
    <w:rsid w:val="00556905"/>
    <w:rsid w:val="00562485"/>
    <w:rsid w:val="0056340E"/>
    <w:rsid w:val="00585836"/>
    <w:rsid w:val="00587D32"/>
    <w:rsid w:val="005A5511"/>
    <w:rsid w:val="005B333C"/>
    <w:rsid w:val="005B6076"/>
    <w:rsid w:val="005C7046"/>
    <w:rsid w:val="005E2632"/>
    <w:rsid w:val="006145E4"/>
    <w:rsid w:val="00640C1D"/>
    <w:rsid w:val="00645DF5"/>
    <w:rsid w:val="00665B86"/>
    <w:rsid w:val="006808A3"/>
    <w:rsid w:val="006A7869"/>
    <w:rsid w:val="006B1C60"/>
    <w:rsid w:val="006C672A"/>
    <w:rsid w:val="006E51F3"/>
    <w:rsid w:val="00765739"/>
    <w:rsid w:val="007842C6"/>
    <w:rsid w:val="007B4EF2"/>
    <w:rsid w:val="007D5997"/>
    <w:rsid w:val="00820721"/>
    <w:rsid w:val="00823531"/>
    <w:rsid w:val="0083416F"/>
    <w:rsid w:val="00840297"/>
    <w:rsid w:val="00842D16"/>
    <w:rsid w:val="00871EFD"/>
    <w:rsid w:val="008A43D0"/>
    <w:rsid w:val="008C6EA5"/>
    <w:rsid w:val="008E09F6"/>
    <w:rsid w:val="008E1E0A"/>
    <w:rsid w:val="008E4F01"/>
    <w:rsid w:val="0090240B"/>
    <w:rsid w:val="009165EC"/>
    <w:rsid w:val="0094256B"/>
    <w:rsid w:val="00943EE7"/>
    <w:rsid w:val="00943F4C"/>
    <w:rsid w:val="009540B2"/>
    <w:rsid w:val="00956EB9"/>
    <w:rsid w:val="00982499"/>
    <w:rsid w:val="00984C50"/>
    <w:rsid w:val="0098718D"/>
    <w:rsid w:val="009D4692"/>
    <w:rsid w:val="009E46FB"/>
    <w:rsid w:val="009F4A69"/>
    <w:rsid w:val="00A0647E"/>
    <w:rsid w:val="00A75C94"/>
    <w:rsid w:val="00A935D2"/>
    <w:rsid w:val="00AB403E"/>
    <w:rsid w:val="00AC281F"/>
    <w:rsid w:val="00AF5BC1"/>
    <w:rsid w:val="00AF6378"/>
    <w:rsid w:val="00B0023A"/>
    <w:rsid w:val="00B03F82"/>
    <w:rsid w:val="00B81845"/>
    <w:rsid w:val="00B92D55"/>
    <w:rsid w:val="00BA1217"/>
    <w:rsid w:val="00BA309F"/>
    <w:rsid w:val="00BC4D3C"/>
    <w:rsid w:val="00BE42CA"/>
    <w:rsid w:val="00BF436A"/>
    <w:rsid w:val="00C078F6"/>
    <w:rsid w:val="00C13C97"/>
    <w:rsid w:val="00C35C53"/>
    <w:rsid w:val="00C3745C"/>
    <w:rsid w:val="00C644F7"/>
    <w:rsid w:val="00C67F64"/>
    <w:rsid w:val="00C71B61"/>
    <w:rsid w:val="00CA4EF8"/>
    <w:rsid w:val="00CA5832"/>
    <w:rsid w:val="00CB64DA"/>
    <w:rsid w:val="00CB7A20"/>
    <w:rsid w:val="00CE6A6F"/>
    <w:rsid w:val="00CE6EAD"/>
    <w:rsid w:val="00CF7818"/>
    <w:rsid w:val="00D3619B"/>
    <w:rsid w:val="00D628A4"/>
    <w:rsid w:val="00D6370E"/>
    <w:rsid w:val="00D64BC9"/>
    <w:rsid w:val="00DF4683"/>
    <w:rsid w:val="00E125A0"/>
    <w:rsid w:val="00E341CC"/>
    <w:rsid w:val="00E56B03"/>
    <w:rsid w:val="00E9236B"/>
    <w:rsid w:val="00E94DD9"/>
    <w:rsid w:val="00EA397B"/>
    <w:rsid w:val="00EE369D"/>
    <w:rsid w:val="00EF3E25"/>
    <w:rsid w:val="00F27ED5"/>
    <w:rsid w:val="00F446A1"/>
    <w:rsid w:val="00F5026D"/>
    <w:rsid w:val="00F62084"/>
    <w:rsid w:val="00F75450"/>
    <w:rsid w:val="00FA1239"/>
    <w:rsid w:val="00FA4878"/>
    <w:rsid w:val="00FB3C9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F7"/>
    <w:pPr>
      <w:spacing w:after="160" w:line="252" w:lineRule="auto"/>
    </w:pPr>
    <w:rPr>
      <w:rFonts w:ascii="Calibri" w:eastAsia="Times New Roman" w:hAnsi="Calibri" w:cs="Times New Roman"/>
      <w:lang w:val="uk-UA"/>
    </w:rPr>
  </w:style>
  <w:style w:type="paragraph" w:styleId="1">
    <w:name w:val="heading 1"/>
    <w:basedOn w:val="a"/>
    <w:next w:val="a"/>
    <w:link w:val="10"/>
    <w:uiPriority w:val="9"/>
    <w:qFormat/>
    <w:rsid w:val="00F446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0C3D8C"/>
    <w:pPr>
      <w:spacing w:before="100" w:beforeAutospacing="1" w:after="100" w:afterAutospacing="1" w:line="240" w:lineRule="auto"/>
      <w:outlineLvl w:val="2"/>
    </w:pPr>
    <w:rPr>
      <w:rFonts w:ascii="Times New Roman" w:hAnsi="Times New Roman"/>
      <w:b/>
      <w:bCs/>
      <w:sz w:val="27"/>
      <w:szCs w:val="27"/>
      <w:lang w:val="ru-RU" w:eastAsia="ru-RU"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6A1"/>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semiHidden/>
    <w:rsid w:val="000C3D8C"/>
    <w:rPr>
      <w:rFonts w:ascii="Times New Roman" w:eastAsia="Times New Roman" w:hAnsi="Times New Roman" w:cs="Times New Roman"/>
      <w:b/>
      <w:bCs/>
      <w:sz w:val="27"/>
      <w:szCs w:val="27"/>
      <w:lang w:eastAsia="ru-RU" w:bidi="he-IL"/>
    </w:rPr>
  </w:style>
  <w:style w:type="paragraph" w:styleId="a3">
    <w:name w:val="Balloon Text"/>
    <w:basedOn w:val="a"/>
    <w:link w:val="a4"/>
    <w:uiPriority w:val="99"/>
    <w:semiHidden/>
    <w:unhideWhenUsed/>
    <w:rsid w:val="00C644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4F7"/>
    <w:rPr>
      <w:rFonts w:ascii="Tahoma" w:eastAsia="Times New Roman" w:hAnsi="Tahoma" w:cs="Tahoma"/>
      <w:sz w:val="16"/>
      <w:szCs w:val="16"/>
      <w:lang w:val="uk-UA"/>
    </w:rPr>
  </w:style>
  <w:style w:type="paragraph" w:styleId="a5">
    <w:name w:val="List Paragraph"/>
    <w:basedOn w:val="a"/>
    <w:uiPriority w:val="99"/>
    <w:qFormat/>
    <w:rsid w:val="001943E4"/>
    <w:pPr>
      <w:ind w:left="720"/>
      <w:contextualSpacing/>
    </w:pPr>
  </w:style>
  <w:style w:type="paragraph" w:styleId="a6">
    <w:name w:val="Normal (Web)"/>
    <w:basedOn w:val="a"/>
    <w:uiPriority w:val="99"/>
    <w:semiHidden/>
    <w:unhideWhenUsed/>
    <w:rsid w:val="00F446A1"/>
    <w:pPr>
      <w:spacing w:before="100" w:beforeAutospacing="1" w:after="100" w:afterAutospacing="1" w:line="240" w:lineRule="auto"/>
    </w:pPr>
    <w:rPr>
      <w:rFonts w:ascii="Times New Roman" w:hAnsi="Times New Roman"/>
      <w:sz w:val="24"/>
      <w:szCs w:val="24"/>
      <w:lang w:val="ru-RU" w:eastAsia="ru-RU" w:bidi="he-IL"/>
    </w:rPr>
  </w:style>
  <w:style w:type="paragraph" w:styleId="a7">
    <w:name w:val="header"/>
    <w:basedOn w:val="a"/>
    <w:link w:val="a8"/>
    <w:uiPriority w:val="99"/>
    <w:unhideWhenUsed/>
    <w:rsid w:val="00562485"/>
    <w:pPr>
      <w:tabs>
        <w:tab w:val="center" w:pos="4677"/>
        <w:tab w:val="right" w:pos="9355"/>
      </w:tabs>
      <w:spacing w:after="0" w:line="240" w:lineRule="auto"/>
    </w:pPr>
    <w:rPr>
      <w:rFonts w:ascii="Times New Roman" w:hAnsi="Times New Roman"/>
      <w:sz w:val="24"/>
      <w:szCs w:val="24"/>
      <w:lang w:eastAsia="uk-UA"/>
    </w:rPr>
  </w:style>
  <w:style w:type="character" w:customStyle="1" w:styleId="a8">
    <w:name w:val="Верхний колонтитул Знак"/>
    <w:basedOn w:val="a0"/>
    <w:link w:val="a7"/>
    <w:uiPriority w:val="99"/>
    <w:rsid w:val="00562485"/>
    <w:rPr>
      <w:rFonts w:ascii="Times New Roman" w:eastAsia="Times New Roman" w:hAnsi="Times New Roman" w:cs="Times New Roman"/>
      <w:sz w:val="24"/>
      <w:szCs w:val="24"/>
      <w:lang w:val="uk-UA" w:eastAsia="uk-UA"/>
    </w:rPr>
  </w:style>
  <w:style w:type="paragraph" w:styleId="a9">
    <w:name w:val="footer"/>
    <w:basedOn w:val="a"/>
    <w:link w:val="aa"/>
    <w:unhideWhenUsed/>
    <w:rsid w:val="00562485"/>
    <w:pPr>
      <w:tabs>
        <w:tab w:val="center" w:pos="4677"/>
        <w:tab w:val="right" w:pos="9355"/>
      </w:tabs>
      <w:spacing w:after="0" w:line="240" w:lineRule="auto"/>
    </w:pPr>
    <w:rPr>
      <w:rFonts w:ascii="Times New Roman" w:hAnsi="Times New Roman"/>
      <w:sz w:val="24"/>
      <w:szCs w:val="24"/>
      <w:lang w:eastAsia="uk-UA"/>
    </w:rPr>
  </w:style>
  <w:style w:type="character" w:customStyle="1" w:styleId="aa">
    <w:name w:val="Нижний колонтитул Знак"/>
    <w:basedOn w:val="a0"/>
    <w:link w:val="a9"/>
    <w:rsid w:val="00562485"/>
    <w:rPr>
      <w:rFonts w:ascii="Times New Roman" w:eastAsia="Times New Roman" w:hAnsi="Times New Roman" w:cs="Times New Roman"/>
      <w:sz w:val="24"/>
      <w:szCs w:val="24"/>
      <w:lang w:val="uk-UA" w:eastAsia="uk-UA"/>
    </w:rPr>
  </w:style>
  <w:style w:type="character" w:customStyle="1" w:styleId="ab">
    <w:name w:val="Основной текст с отступом Знак"/>
    <w:aliases w:val="Знак Знак, Знак Знак"/>
    <w:basedOn w:val="a0"/>
    <w:link w:val="ac"/>
    <w:locked/>
    <w:rsid w:val="00562485"/>
    <w:rPr>
      <w:sz w:val="28"/>
      <w:lang w:val="uk-UA"/>
    </w:rPr>
  </w:style>
  <w:style w:type="paragraph" w:styleId="ac">
    <w:name w:val="Body Text Indent"/>
    <w:aliases w:val="Знак, Знак"/>
    <w:basedOn w:val="a"/>
    <w:link w:val="ab"/>
    <w:unhideWhenUsed/>
    <w:rsid w:val="00562485"/>
    <w:pPr>
      <w:spacing w:after="0" w:line="240" w:lineRule="auto"/>
      <w:ind w:left="-567" w:firstLine="1134"/>
      <w:jc w:val="both"/>
    </w:pPr>
    <w:rPr>
      <w:rFonts w:asciiTheme="minorHAnsi" w:eastAsiaTheme="minorHAnsi" w:hAnsiTheme="minorHAnsi" w:cstheme="minorBidi"/>
      <w:sz w:val="28"/>
    </w:rPr>
  </w:style>
  <w:style w:type="character" w:customStyle="1" w:styleId="11">
    <w:name w:val="Основной текст с отступом Знак1"/>
    <w:aliases w:val="Знак Знак1"/>
    <w:basedOn w:val="a0"/>
    <w:link w:val="ac"/>
    <w:semiHidden/>
    <w:rsid w:val="00562485"/>
    <w:rPr>
      <w:rFonts w:ascii="Calibri" w:eastAsia="Times New Roman" w:hAnsi="Calibri" w:cs="Times New Roman"/>
      <w:lang w:val="uk-UA"/>
    </w:rPr>
  </w:style>
  <w:style w:type="character" w:styleId="ad">
    <w:name w:val="page number"/>
    <w:basedOn w:val="a0"/>
    <w:rsid w:val="00562485"/>
  </w:style>
  <w:style w:type="character" w:customStyle="1" w:styleId="ae">
    <w:name w:val="Основной текст Знак"/>
    <w:basedOn w:val="a0"/>
    <w:link w:val="af"/>
    <w:uiPriority w:val="99"/>
    <w:semiHidden/>
    <w:rsid w:val="00562485"/>
    <w:rPr>
      <w:rFonts w:ascii="Times New Roman" w:eastAsia="Times New Roman" w:hAnsi="Times New Roman" w:cs="Times New Roman"/>
      <w:sz w:val="24"/>
      <w:szCs w:val="24"/>
      <w:lang w:eastAsia="ru-RU"/>
    </w:rPr>
  </w:style>
  <w:style w:type="paragraph" w:styleId="af">
    <w:name w:val="Body Text"/>
    <w:basedOn w:val="a"/>
    <w:link w:val="ae"/>
    <w:uiPriority w:val="99"/>
    <w:semiHidden/>
    <w:unhideWhenUsed/>
    <w:rsid w:val="00562485"/>
    <w:pPr>
      <w:spacing w:after="120" w:line="240" w:lineRule="auto"/>
    </w:pPr>
    <w:rPr>
      <w:rFonts w:ascii="Times New Roman" w:hAnsi="Times New Roman"/>
      <w:sz w:val="24"/>
      <w:szCs w:val="24"/>
      <w:lang w:val="ru-RU" w:eastAsia="ru-RU"/>
    </w:rPr>
  </w:style>
  <w:style w:type="character" w:customStyle="1" w:styleId="2">
    <w:name w:val="Основной текст 2 Знак"/>
    <w:basedOn w:val="a0"/>
    <w:link w:val="20"/>
    <w:uiPriority w:val="99"/>
    <w:semiHidden/>
    <w:rsid w:val="00562485"/>
    <w:rPr>
      <w:rFonts w:ascii="Times New Roman" w:eastAsia="Times New Roman" w:hAnsi="Times New Roman" w:cs="Times New Roman"/>
      <w:sz w:val="24"/>
      <w:szCs w:val="24"/>
      <w:lang w:eastAsia="ru-RU"/>
    </w:rPr>
  </w:style>
  <w:style w:type="paragraph" w:styleId="20">
    <w:name w:val="Body Text 2"/>
    <w:basedOn w:val="a"/>
    <w:link w:val="2"/>
    <w:uiPriority w:val="99"/>
    <w:semiHidden/>
    <w:unhideWhenUsed/>
    <w:rsid w:val="00562485"/>
    <w:pPr>
      <w:spacing w:after="120" w:line="480" w:lineRule="auto"/>
    </w:pPr>
    <w:rPr>
      <w:rFonts w:ascii="Times New Roman" w:hAnsi="Times New Roman"/>
      <w:sz w:val="24"/>
      <w:szCs w:val="24"/>
      <w:lang w:val="ru-RU" w:eastAsia="ru-RU"/>
    </w:rPr>
  </w:style>
  <w:style w:type="character" w:customStyle="1" w:styleId="21">
    <w:name w:val="Основной текст с отступом 2 Знак"/>
    <w:basedOn w:val="a0"/>
    <w:link w:val="22"/>
    <w:uiPriority w:val="99"/>
    <w:semiHidden/>
    <w:rsid w:val="00562485"/>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562485"/>
    <w:pPr>
      <w:spacing w:after="120" w:line="480" w:lineRule="auto"/>
      <w:ind w:left="283"/>
    </w:pPr>
    <w:rPr>
      <w:rFonts w:ascii="Times New Roman" w:hAnsi="Times New Roman"/>
      <w:sz w:val="24"/>
      <w:szCs w:val="24"/>
      <w:lang w:val="ru-RU" w:eastAsia="ru-RU"/>
    </w:rPr>
  </w:style>
  <w:style w:type="paragraph" w:customStyle="1" w:styleId="12">
    <w:name w:val="Абзац списка1"/>
    <w:basedOn w:val="a"/>
    <w:rsid w:val="00562485"/>
    <w:pPr>
      <w:spacing w:after="200" w:line="276" w:lineRule="auto"/>
      <w:ind w:left="720"/>
      <w:contextualSpacing/>
    </w:pPr>
    <w:rPr>
      <w:lang w:val="ru-RU"/>
    </w:rPr>
  </w:style>
  <w:style w:type="paragraph" w:customStyle="1" w:styleId="13">
    <w:name w:val="Обычный1"/>
    <w:rsid w:val="00562485"/>
    <w:pPr>
      <w:widowControl w:val="0"/>
      <w:snapToGrid w:val="0"/>
      <w:spacing w:after="0" w:line="300" w:lineRule="auto"/>
      <w:ind w:firstLine="680"/>
      <w:jc w:val="both"/>
    </w:pPr>
    <w:rPr>
      <w:rFonts w:ascii="Times New Roman" w:eastAsia="Calibri" w:hAnsi="Times New Roman" w:cs="Times New Roman"/>
      <w:sz w:val="24"/>
      <w:szCs w:val="20"/>
      <w:lang w:val="uk-UA" w:eastAsia="ru-RU"/>
    </w:rPr>
  </w:style>
  <w:style w:type="paragraph" w:customStyle="1" w:styleId="af0">
    <w:name w:val="Освіта подпункт"/>
    <w:basedOn w:val="a"/>
    <w:next w:val="af"/>
    <w:rsid w:val="00562485"/>
    <w:pPr>
      <w:spacing w:before="120" w:after="0" w:line="240" w:lineRule="auto"/>
      <w:ind w:right="851" w:firstLine="1134"/>
      <w:contextualSpacing/>
    </w:pPr>
    <w:rPr>
      <w:rFonts w:ascii="Times New Roman" w:eastAsia="Calibri" w:hAnsi="Times New Roman"/>
      <w:b/>
      <w:i/>
      <w:sz w:val="28"/>
      <w:szCs w:val="24"/>
      <w:lang w:eastAsia="ru-RU"/>
    </w:rPr>
  </w:style>
  <w:style w:type="character" w:customStyle="1" w:styleId="text">
    <w:name w:val="text"/>
    <w:rsid w:val="00562485"/>
    <w:rPr>
      <w:rFonts w:ascii="Times New Roman" w:hAnsi="Times New Roman" w:cs="Times New Roman" w:hint="default"/>
    </w:rPr>
  </w:style>
  <w:style w:type="character" w:customStyle="1" w:styleId="rvts23">
    <w:name w:val="rvts23"/>
    <w:basedOn w:val="a0"/>
    <w:rsid w:val="009165EC"/>
  </w:style>
  <w:style w:type="character" w:customStyle="1" w:styleId="rvts9">
    <w:name w:val="rvts9"/>
    <w:basedOn w:val="a0"/>
    <w:rsid w:val="009165EC"/>
  </w:style>
  <w:style w:type="character" w:styleId="af1">
    <w:name w:val="Hyperlink"/>
    <w:basedOn w:val="a0"/>
    <w:uiPriority w:val="99"/>
    <w:semiHidden/>
    <w:unhideWhenUsed/>
    <w:rsid w:val="00EF3E25"/>
    <w:rPr>
      <w:color w:val="0000FF"/>
      <w:u w:val="single"/>
    </w:rPr>
  </w:style>
  <w:style w:type="character" w:customStyle="1" w:styleId="rvts37">
    <w:name w:val="rvts37"/>
    <w:basedOn w:val="a0"/>
    <w:rsid w:val="00D64BC9"/>
  </w:style>
  <w:style w:type="character" w:customStyle="1" w:styleId="rvts46">
    <w:name w:val="rvts46"/>
    <w:basedOn w:val="a0"/>
    <w:rsid w:val="0094256B"/>
  </w:style>
</w:styles>
</file>

<file path=word/webSettings.xml><?xml version="1.0" encoding="utf-8"?>
<w:webSettings xmlns:r="http://schemas.openxmlformats.org/officeDocument/2006/relationships" xmlns:w="http://schemas.openxmlformats.org/wordprocessingml/2006/main">
  <w:divs>
    <w:div w:id="115150018">
      <w:bodyDiv w:val="1"/>
      <w:marLeft w:val="0"/>
      <w:marRight w:val="0"/>
      <w:marTop w:val="0"/>
      <w:marBottom w:val="0"/>
      <w:divBdr>
        <w:top w:val="none" w:sz="0" w:space="0" w:color="auto"/>
        <w:left w:val="none" w:sz="0" w:space="0" w:color="auto"/>
        <w:bottom w:val="none" w:sz="0" w:space="0" w:color="auto"/>
        <w:right w:val="none" w:sz="0" w:space="0" w:color="auto"/>
      </w:divBdr>
    </w:div>
    <w:div w:id="456291640">
      <w:bodyDiv w:val="1"/>
      <w:marLeft w:val="0"/>
      <w:marRight w:val="0"/>
      <w:marTop w:val="0"/>
      <w:marBottom w:val="0"/>
      <w:divBdr>
        <w:top w:val="none" w:sz="0" w:space="0" w:color="auto"/>
        <w:left w:val="none" w:sz="0" w:space="0" w:color="auto"/>
        <w:bottom w:val="none" w:sz="0" w:space="0" w:color="auto"/>
        <w:right w:val="none" w:sz="0" w:space="0" w:color="auto"/>
      </w:divBdr>
      <w:divsChild>
        <w:div w:id="999775933">
          <w:marLeft w:val="0"/>
          <w:marRight w:val="0"/>
          <w:marTop w:val="0"/>
          <w:marBottom w:val="0"/>
          <w:divBdr>
            <w:top w:val="none" w:sz="0" w:space="0" w:color="auto"/>
            <w:left w:val="none" w:sz="0" w:space="0" w:color="auto"/>
            <w:bottom w:val="none" w:sz="0" w:space="0" w:color="auto"/>
            <w:right w:val="none" w:sz="0" w:space="0" w:color="auto"/>
          </w:divBdr>
        </w:div>
      </w:divsChild>
    </w:div>
    <w:div w:id="811025834">
      <w:bodyDiv w:val="1"/>
      <w:marLeft w:val="0"/>
      <w:marRight w:val="0"/>
      <w:marTop w:val="0"/>
      <w:marBottom w:val="0"/>
      <w:divBdr>
        <w:top w:val="none" w:sz="0" w:space="0" w:color="auto"/>
        <w:left w:val="none" w:sz="0" w:space="0" w:color="auto"/>
        <w:bottom w:val="none" w:sz="0" w:space="0" w:color="auto"/>
        <w:right w:val="none" w:sz="0" w:space="0" w:color="auto"/>
      </w:divBdr>
    </w:div>
    <w:div w:id="876509346">
      <w:bodyDiv w:val="1"/>
      <w:marLeft w:val="0"/>
      <w:marRight w:val="0"/>
      <w:marTop w:val="0"/>
      <w:marBottom w:val="0"/>
      <w:divBdr>
        <w:top w:val="none" w:sz="0" w:space="0" w:color="auto"/>
        <w:left w:val="none" w:sz="0" w:space="0" w:color="auto"/>
        <w:bottom w:val="none" w:sz="0" w:space="0" w:color="auto"/>
        <w:right w:val="none" w:sz="0" w:space="0" w:color="auto"/>
      </w:divBdr>
    </w:div>
    <w:div w:id="884682132">
      <w:bodyDiv w:val="1"/>
      <w:marLeft w:val="0"/>
      <w:marRight w:val="0"/>
      <w:marTop w:val="0"/>
      <w:marBottom w:val="0"/>
      <w:divBdr>
        <w:top w:val="none" w:sz="0" w:space="0" w:color="auto"/>
        <w:left w:val="none" w:sz="0" w:space="0" w:color="auto"/>
        <w:bottom w:val="none" w:sz="0" w:space="0" w:color="auto"/>
        <w:right w:val="none" w:sz="0" w:space="0" w:color="auto"/>
      </w:divBdr>
    </w:div>
    <w:div w:id="1055161568">
      <w:bodyDiv w:val="1"/>
      <w:marLeft w:val="0"/>
      <w:marRight w:val="0"/>
      <w:marTop w:val="0"/>
      <w:marBottom w:val="0"/>
      <w:divBdr>
        <w:top w:val="none" w:sz="0" w:space="0" w:color="auto"/>
        <w:left w:val="none" w:sz="0" w:space="0" w:color="auto"/>
        <w:bottom w:val="none" w:sz="0" w:space="0" w:color="auto"/>
        <w:right w:val="none" w:sz="0" w:space="0" w:color="auto"/>
      </w:divBdr>
    </w:div>
    <w:div w:id="1057246700">
      <w:bodyDiv w:val="1"/>
      <w:marLeft w:val="0"/>
      <w:marRight w:val="0"/>
      <w:marTop w:val="0"/>
      <w:marBottom w:val="0"/>
      <w:divBdr>
        <w:top w:val="none" w:sz="0" w:space="0" w:color="auto"/>
        <w:left w:val="none" w:sz="0" w:space="0" w:color="auto"/>
        <w:bottom w:val="none" w:sz="0" w:space="0" w:color="auto"/>
        <w:right w:val="none" w:sz="0" w:space="0" w:color="auto"/>
      </w:divBdr>
    </w:div>
    <w:div w:id="1323850925">
      <w:bodyDiv w:val="1"/>
      <w:marLeft w:val="0"/>
      <w:marRight w:val="0"/>
      <w:marTop w:val="0"/>
      <w:marBottom w:val="0"/>
      <w:divBdr>
        <w:top w:val="none" w:sz="0" w:space="0" w:color="auto"/>
        <w:left w:val="none" w:sz="0" w:space="0" w:color="auto"/>
        <w:bottom w:val="none" w:sz="0" w:space="0" w:color="auto"/>
        <w:right w:val="none" w:sz="0" w:space="0" w:color="auto"/>
      </w:divBdr>
    </w:div>
    <w:div w:id="1901473120">
      <w:bodyDiv w:val="1"/>
      <w:marLeft w:val="0"/>
      <w:marRight w:val="0"/>
      <w:marTop w:val="0"/>
      <w:marBottom w:val="0"/>
      <w:divBdr>
        <w:top w:val="none" w:sz="0" w:space="0" w:color="auto"/>
        <w:left w:val="none" w:sz="0" w:space="0" w:color="auto"/>
        <w:bottom w:val="none" w:sz="0" w:space="0" w:color="auto"/>
        <w:right w:val="none" w:sz="0" w:space="0" w:color="auto"/>
      </w:divBdr>
    </w:div>
    <w:div w:id="1999914314">
      <w:bodyDiv w:val="1"/>
      <w:marLeft w:val="0"/>
      <w:marRight w:val="0"/>
      <w:marTop w:val="0"/>
      <w:marBottom w:val="0"/>
      <w:divBdr>
        <w:top w:val="none" w:sz="0" w:space="0" w:color="auto"/>
        <w:left w:val="none" w:sz="0" w:space="0" w:color="auto"/>
        <w:bottom w:val="none" w:sz="0" w:space="0" w:color="auto"/>
        <w:right w:val="none" w:sz="0" w:space="0" w:color="auto"/>
      </w:divBdr>
    </w:div>
    <w:div w:id="212187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18007</Words>
  <Characters>10264</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cp:lastModifiedBy>
  <cp:revision>10</cp:revision>
  <cp:lastPrinted>2025-07-08T08:49:00Z</cp:lastPrinted>
  <dcterms:created xsi:type="dcterms:W3CDTF">2025-07-17T07:22:00Z</dcterms:created>
  <dcterms:modified xsi:type="dcterms:W3CDTF">2025-07-28T05:54:00Z</dcterms:modified>
</cp:coreProperties>
</file>